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842"/>
        <w:gridCol w:w="709"/>
        <w:gridCol w:w="992"/>
        <w:gridCol w:w="567"/>
        <w:gridCol w:w="426"/>
        <w:gridCol w:w="850"/>
        <w:gridCol w:w="142"/>
        <w:gridCol w:w="283"/>
        <w:gridCol w:w="142"/>
        <w:gridCol w:w="833"/>
        <w:gridCol w:w="1400"/>
        <w:gridCol w:w="35"/>
      </w:tblGrid>
      <w:tr w:rsidR="001E33BA" w:rsidRPr="005F003E" w:rsidTr="00F206D1">
        <w:tc>
          <w:tcPr>
            <w:tcW w:w="9889" w:type="dxa"/>
            <w:gridSpan w:val="14"/>
          </w:tcPr>
          <w:p w:rsidR="005F003E" w:rsidRPr="005F003E" w:rsidRDefault="005F003E" w:rsidP="005F0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F003E">
              <w:rPr>
                <w:rFonts w:ascii="Times New Roman" w:hAnsi="Times New Roman" w:cs="Times New Roman"/>
                <w:b/>
              </w:rPr>
              <w:t xml:space="preserve">КАЗАХСКИЙ НАЦИОНАЛЬНЫЙ УНИВЕРСИТЕТ </w:t>
            </w:r>
            <w:proofErr w:type="spellStart"/>
            <w:r w:rsidRPr="005F003E">
              <w:rPr>
                <w:rFonts w:ascii="Times New Roman" w:hAnsi="Times New Roman" w:cs="Times New Roman"/>
                <w:b/>
              </w:rPr>
              <w:t>им</w:t>
            </w:r>
            <w:proofErr w:type="gramStart"/>
            <w:r w:rsidRPr="005F003E">
              <w:rPr>
                <w:rFonts w:ascii="Times New Roman" w:hAnsi="Times New Roman" w:cs="Times New Roman"/>
                <w:b/>
              </w:rPr>
              <w:t>.а</w:t>
            </w:r>
            <w:proofErr w:type="gramEnd"/>
            <w:r w:rsidRPr="005F003E">
              <w:rPr>
                <w:rFonts w:ascii="Times New Roman" w:hAnsi="Times New Roman" w:cs="Times New Roman"/>
                <w:b/>
              </w:rPr>
              <w:t>ль-Фараби</w:t>
            </w:r>
            <w:proofErr w:type="spellEnd"/>
          </w:p>
          <w:p w:rsidR="005F003E" w:rsidRPr="005F003E" w:rsidRDefault="005F003E" w:rsidP="005F0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F003E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5F003E" w:rsidRPr="005F003E" w:rsidRDefault="005F003E" w:rsidP="005F0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F003E">
              <w:rPr>
                <w:rFonts w:ascii="Times New Roman" w:hAnsi="Times New Roman" w:cs="Times New Roman"/>
                <w:b/>
              </w:rPr>
              <w:t xml:space="preserve"> «</w:t>
            </w:r>
            <w:r w:rsidR="00AF7C50" w:rsidRPr="00AF7C50">
              <w:rPr>
                <w:rFonts w:ascii="Times New Roman" w:hAnsi="Times New Roman" w:cs="Times New Roman"/>
                <w:b/>
              </w:rPr>
              <w:t xml:space="preserve">Языковое воздействие и </w:t>
            </w:r>
            <w:proofErr w:type="spellStart"/>
            <w:r w:rsidR="00AF7C50" w:rsidRPr="00AF7C50">
              <w:rPr>
                <w:rFonts w:ascii="Times New Roman" w:hAnsi="Times New Roman" w:cs="Times New Roman"/>
                <w:b/>
              </w:rPr>
              <w:t>лингвопрагматика</w:t>
            </w:r>
            <w:proofErr w:type="spellEnd"/>
            <w:r w:rsidR="00AF7C50" w:rsidRPr="00AF7C50">
              <w:rPr>
                <w:rFonts w:ascii="Times New Roman" w:hAnsi="Times New Roman" w:cs="Times New Roman"/>
                <w:b/>
              </w:rPr>
              <w:t>: язык СМИ</w:t>
            </w:r>
            <w:r w:rsidRPr="005F003E">
              <w:rPr>
                <w:rFonts w:ascii="Times New Roman" w:hAnsi="Times New Roman" w:cs="Times New Roman"/>
                <w:b/>
              </w:rPr>
              <w:t>»</w:t>
            </w:r>
          </w:p>
          <w:p w:rsidR="005F003E" w:rsidRPr="005F003E" w:rsidRDefault="005F003E" w:rsidP="005F0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F003E">
              <w:rPr>
                <w:rFonts w:ascii="Times New Roman" w:hAnsi="Times New Roman" w:cs="Times New Roman"/>
                <w:b/>
              </w:rPr>
              <w:t>Осенний</w:t>
            </w:r>
            <w:r w:rsidRPr="001A7C05">
              <w:rPr>
                <w:rFonts w:ascii="Times New Roman" w:hAnsi="Times New Roman" w:cs="Times New Roman"/>
                <w:b/>
              </w:rPr>
              <w:t xml:space="preserve"> </w:t>
            </w:r>
            <w:r w:rsidRPr="005F003E">
              <w:rPr>
                <w:rFonts w:ascii="Times New Roman" w:hAnsi="Times New Roman" w:cs="Times New Roman"/>
                <w:b/>
              </w:rPr>
              <w:t>семестр</w:t>
            </w:r>
            <w:r w:rsidRPr="001A7C05">
              <w:rPr>
                <w:rFonts w:ascii="Times New Roman" w:hAnsi="Times New Roman" w:cs="Times New Roman"/>
                <w:b/>
              </w:rPr>
              <w:t>, 2017-2018</w:t>
            </w:r>
          </w:p>
          <w:p w:rsidR="00AF7C50" w:rsidRPr="00AF7C50" w:rsidRDefault="00AF7C50" w:rsidP="00AF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F7C50">
              <w:rPr>
                <w:rFonts w:ascii="Times New Roman" w:hAnsi="Times New Roman" w:cs="Times New Roman"/>
                <w:b/>
              </w:rPr>
              <w:t>6D021000 – Иностранная филология</w:t>
            </w:r>
          </w:p>
          <w:p w:rsidR="001E33BA" w:rsidRDefault="00AF7C50" w:rsidP="00AF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F7C50">
              <w:rPr>
                <w:rFonts w:ascii="Times New Roman" w:hAnsi="Times New Roman" w:cs="Times New Roman"/>
                <w:b/>
              </w:rPr>
              <w:t xml:space="preserve">2 курс; </w:t>
            </w:r>
            <w:proofErr w:type="gramStart"/>
            <w:r w:rsidRPr="00AF7C50">
              <w:rPr>
                <w:rFonts w:ascii="Times New Roman" w:hAnsi="Times New Roman" w:cs="Times New Roman"/>
                <w:b/>
              </w:rPr>
              <w:t>к</w:t>
            </w:r>
            <w:proofErr w:type="gramEnd"/>
            <w:r w:rsidRPr="00AF7C50">
              <w:rPr>
                <w:rFonts w:ascii="Times New Roman" w:hAnsi="Times New Roman" w:cs="Times New Roman"/>
                <w:b/>
              </w:rPr>
              <w:t>/о</w:t>
            </w:r>
          </w:p>
          <w:p w:rsidR="00AF7C50" w:rsidRPr="001A7C05" w:rsidRDefault="00AF7C50" w:rsidP="00AF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E33BA" w:rsidRPr="00BA595E" w:rsidTr="00F206D1">
        <w:trPr>
          <w:trHeight w:val="223"/>
        </w:trPr>
        <w:tc>
          <w:tcPr>
            <w:tcW w:w="1668" w:type="dxa"/>
            <w:gridSpan w:val="2"/>
            <w:vMerge w:val="restart"/>
          </w:tcPr>
          <w:p w:rsidR="001E33BA" w:rsidRPr="005F003E" w:rsidRDefault="005F003E" w:rsidP="00425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Код дисциплины</w:t>
            </w:r>
          </w:p>
        </w:tc>
        <w:tc>
          <w:tcPr>
            <w:tcW w:w="1842" w:type="dxa"/>
            <w:vMerge w:val="restart"/>
          </w:tcPr>
          <w:p w:rsidR="001E33BA" w:rsidRPr="005F003E" w:rsidRDefault="003B606C" w:rsidP="00425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5F003E">
              <w:rPr>
                <w:rFonts w:ascii="Times New Roman" w:hAnsi="Times New Roman" w:cs="Times New Roman"/>
                <w:b/>
                <w:lang w:val="kk-KZ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1E33BA" w:rsidRPr="005F003E" w:rsidRDefault="005F003E" w:rsidP="00425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Тип</w:t>
            </w:r>
          </w:p>
        </w:tc>
        <w:tc>
          <w:tcPr>
            <w:tcW w:w="2835" w:type="dxa"/>
            <w:gridSpan w:val="4"/>
          </w:tcPr>
          <w:p w:rsidR="001E33BA" w:rsidRPr="005F003E" w:rsidRDefault="005F003E" w:rsidP="00425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Часы в неделю</w:t>
            </w:r>
          </w:p>
        </w:tc>
        <w:tc>
          <w:tcPr>
            <w:tcW w:w="1400" w:type="dxa"/>
            <w:gridSpan w:val="4"/>
            <w:vMerge w:val="restart"/>
          </w:tcPr>
          <w:p w:rsidR="001E33BA" w:rsidRPr="005F003E" w:rsidRDefault="005F003E" w:rsidP="00425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Кредит</w:t>
            </w:r>
          </w:p>
        </w:tc>
        <w:tc>
          <w:tcPr>
            <w:tcW w:w="1435" w:type="dxa"/>
            <w:gridSpan w:val="2"/>
            <w:vMerge w:val="restart"/>
          </w:tcPr>
          <w:p w:rsidR="001E33BA" w:rsidRPr="00BA595E" w:rsidRDefault="001E33BA" w:rsidP="00425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1E33BA" w:rsidRPr="005F003E" w:rsidTr="00F206D1">
        <w:trPr>
          <w:trHeight w:val="265"/>
        </w:trPr>
        <w:tc>
          <w:tcPr>
            <w:tcW w:w="1668" w:type="dxa"/>
            <w:gridSpan w:val="2"/>
            <w:vMerge/>
          </w:tcPr>
          <w:p w:rsidR="001E33BA" w:rsidRPr="00BA595E" w:rsidRDefault="001E33BA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</w:tcPr>
          <w:p w:rsidR="001E33BA" w:rsidRPr="00BA595E" w:rsidRDefault="001E33BA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1E33BA" w:rsidRPr="00BA595E" w:rsidRDefault="001E33BA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E33BA" w:rsidRPr="005F003E" w:rsidRDefault="005F003E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Лекция </w:t>
            </w:r>
          </w:p>
        </w:tc>
        <w:tc>
          <w:tcPr>
            <w:tcW w:w="993" w:type="dxa"/>
            <w:gridSpan w:val="2"/>
          </w:tcPr>
          <w:p w:rsidR="001E33BA" w:rsidRPr="00BA595E" w:rsidRDefault="005F003E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Сем.</w:t>
            </w:r>
            <w:r w:rsidR="003B606C" w:rsidRPr="00BA595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1E33BA" w:rsidRPr="005F003E" w:rsidRDefault="005F003E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Лаб.</w:t>
            </w:r>
          </w:p>
        </w:tc>
        <w:tc>
          <w:tcPr>
            <w:tcW w:w="1400" w:type="dxa"/>
            <w:gridSpan w:val="4"/>
            <w:vMerge/>
          </w:tcPr>
          <w:p w:rsidR="001E33BA" w:rsidRPr="005F003E" w:rsidRDefault="001E33BA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35" w:type="dxa"/>
            <w:gridSpan w:val="2"/>
            <w:vMerge/>
          </w:tcPr>
          <w:p w:rsidR="001E33BA" w:rsidRPr="005F003E" w:rsidRDefault="001E33BA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E33BA" w:rsidRPr="005F003E" w:rsidTr="00F206D1">
        <w:tc>
          <w:tcPr>
            <w:tcW w:w="1668" w:type="dxa"/>
            <w:gridSpan w:val="2"/>
          </w:tcPr>
          <w:p w:rsidR="001E33BA" w:rsidRPr="00D81353" w:rsidRDefault="006A1B76" w:rsidP="001D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YaVLYaS7304</w:t>
            </w:r>
            <w:bookmarkStart w:id="0" w:name="_GoBack"/>
            <w:bookmarkEnd w:id="0"/>
          </w:p>
        </w:tc>
        <w:tc>
          <w:tcPr>
            <w:tcW w:w="1842" w:type="dxa"/>
          </w:tcPr>
          <w:p w:rsidR="001E33BA" w:rsidRPr="00AF7C50" w:rsidRDefault="00AF7C50" w:rsidP="00425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F7C50">
              <w:rPr>
                <w:rFonts w:ascii="Times New Roman" w:hAnsi="Times New Roman" w:cs="Times New Roman"/>
                <w:b/>
              </w:rPr>
              <w:t xml:space="preserve">Языковое воздействие и </w:t>
            </w:r>
            <w:proofErr w:type="spellStart"/>
            <w:r w:rsidRPr="00AF7C50">
              <w:rPr>
                <w:rFonts w:ascii="Times New Roman" w:hAnsi="Times New Roman" w:cs="Times New Roman"/>
                <w:b/>
              </w:rPr>
              <w:t>лингвопрагматика</w:t>
            </w:r>
            <w:proofErr w:type="spellEnd"/>
            <w:r w:rsidRPr="00AF7C50">
              <w:rPr>
                <w:rFonts w:ascii="Times New Roman" w:hAnsi="Times New Roman" w:cs="Times New Roman"/>
                <w:b/>
              </w:rPr>
              <w:t>: язык СМИ</w:t>
            </w:r>
          </w:p>
        </w:tc>
        <w:tc>
          <w:tcPr>
            <w:tcW w:w="709" w:type="dxa"/>
          </w:tcPr>
          <w:p w:rsidR="001E33BA" w:rsidRPr="00AB6361" w:rsidRDefault="00AB6361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IEP 2</w:t>
            </w:r>
          </w:p>
        </w:tc>
        <w:tc>
          <w:tcPr>
            <w:tcW w:w="992" w:type="dxa"/>
          </w:tcPr>
          <w:p w:rsidR="001E33BA" w:rsidRPr="00BA595E" w:rsidRDefault="003B606C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93" w:type="dxa"/>
            <w:gridSpan w:val="2"/>
          </w:tcPr>
          <w:p w:rsidR="001E33BA" w:rsidRPr="005F003E" w:rsidRDefault="005F003E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</w:tcPr>
          <w:p w:rsidR="001E33BA" w:rsidRPr="00C812DD" w:rsidRDefault="00C812DD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0" w:type="dxa"/>
            <w:gridSpan w:val="4"/>
          </w:tcPr>
          <w:p w:rsidR="001E33BA" w:rsidRPr="005F003E" w:rsidRDefault="005F003E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435" w:type="dxa"/>
            <w:gridSpan w:val="2"/>
          </w:tcPr>
          <w:p w:rsidR="001E33BA" w:rsidRPr="005F003E" w:rsidRDefault="005F003E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1E33BA" w:rsidRPr="005F003E" w:rsidTr="00F206D1">
        <w:tc>
          <w:tcPr>
            <w:tcW w:w="1668" w:type="dxa"/>
            <w:gridSpan w:val="2"/>
          </w:tcPr>
          <w:p w:rsidR="001E33BA" w:rsidRPr="005F003E" w:rsidRDefault="005F003E" w:rsidP="00425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Пререквизиты</w:t>
            </w:r>
          </w:p>
        </w:tc>
        <w:tc>
          <w:tcPr>
            <w:tcW w:w="8221" w:type="dxa"/>
            <w:gridSpan w:val="12"/>
          </w:tcPr>
          <w:p w:rsidR="004B1132" w:rsidRPr="005F003E" w:rsidRDefault="00AF7C50" w:rsidP="005F003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</w:t>
            </w:r>
            <w:r w:rsidRPr="00AF7C50">
              <w:rPr>
                <w:rFonts w:ascii="Times New Roman" w:hAnsi="Times New Roman"/>
                <w:lang w:val="kk-KZ"/>
              </w:rPr>
              <w:t>еория перевода, поэтический перевод.</w:t>
            </w:r>
          </w:p>
        </w:tc>
      </w:tr>
      <w:tr w:rsidR="001E33BA" w:rsidRPr="00BA595E" w:rsidTr="00F206D1">
        <w:tc>
          <w:tcPr>
            <w:tcW w:w="1668" w:type="dxa"/>
            <w:gridSpan w:val="2"/>
          </w:tcPr>
          <w:p w:rsidR="001E33BA" w:rsidRPr="00BA595E" w:rsidRDefault="005F003E" w:rsidP="00425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Лектор</w:t>
            </w:r>
          </w:p>
        </w:tc>
        <w:tc>
          <w:tcPr>
            <w:tcW w:w="4110" w:type="dxa"/>
            <w:gridSpan w:val="4"/>
          </w:tcPr>
          <w:p w:rsidR="005F003E" w:rsidRPr="005F003E" w:rsidRDefault="005F003E" w:rsidP="005F003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 w:rsidRPr="005F003E">
              <w:rPr>
                <w:rFonts w:ascii="Times New Roman CYR" w:hAnsi="Times New Roman CYR" w:cs="Times New Roman CYR"/>
              </w:rPr>
              <w:t>Есембеков</w:t>
            </w:r>
            <w:proofErr w:type="spellEnd"/>
            <w:r w:rsidRPr="005F003E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F003E">
              <w:rPr>
                <w:rFonts w:ascii="Times New Roman CYR" w:hAnsi="Times New Roman CYR" w:cs="Times New Roman CYR"/>
              </w:rPr>
              <w:t>Темиргали</w:t>
            </w:r>
            <w:proofErr w:type="spellEnd"/>
            <w:r w:rsidRPr="005F003E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F003E">
              <w:rPr>
                <w:rFonts w:ascii="Times New Roman CYR" w:hAnsi="Times New Roman CYR" w:cs="Times New Roman CYR"/>
              </w:rPr>
              <w:t>Уразгалиевич</w:t>
            </w:r>
            <w:proofErr w:type="spellEnd"/>
            <w:r w:rsidRPr="005F003E">
              <w:rPr>
                <w:rFonts w:ascii="Times New Roman CYR" w:hAnsi="Times New Roman CYR" w:cs="Times New Roman CYR"/>
              </w:rPr>
              <w:t>, доктор</w:t>
            </w:r>
          </w:p>
          <w:p w:rsidR="001E33BA" w:rsidRPr="005F003E" w:rsidRDefault="005F003E" w:rsidP="005F0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 CYR" w:hAnsi="Times New Roman CYR" w:cs="Times New Roman CYR"/>
              </w:rPr>
              <w:t>филологических наук, профессор</w:t>
            </w:r>
          </w:p>
        </w:tc>
        <w:tc>
          <w:tcPr>
            <w:tcW w:w="1701" w:type="dxa"/>
            <w:gridSpan w:val="4"/>
            <w:vMerge w:val="restart"/>
          </w:tcPr>
          <w:p w:rsidR="001E33BA" w:rsidRPr="005F003E" w:rsidRDefault="005F003E" w:rsidP="002E49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Офис-часы</w:t>
            </w:r>
          </w:p>
        </w:tc>
        <w:tc>
          <w:tcPr>
            <w:tcW w:w="2410" w:type="dxa"/>
            <w:gridSpan w:val="4"/>
            <w:vMerge w:val="restart"/>
          </w:tcPr>
          <w:p w:rsidR="001E33BA" w:rsidRPr="005F003E" w:rsidRDefault="005F003E" w:rsidP="006C0B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расписанию</w:t>
            </w:r>
          </w:p>
        </w:tc>
      </w:tr>
      <w:tr w:rsidR="001E33BA" w:rsidRPr="00BA595E" w:rsidTr="00F206D1">
        <w:tc>
          <w:tcPr>
            <w:tcW w:w="1668" w:type="dxa"/>
            <w:gridSpan w:val="2"/>
          </w:tcPr>
          <w:p w:rsidR="001E33BA" w:rsidRPr="00BA595E" w:rsidRDefault="001E33BA" w:rsidP="00425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4110" w:type="dxa"/>
            <w:gridSpan w:val="4"/>
          </w:tcPr>
          <w:p w:rsidR="001E33BA" w:rsidRPr="00BA595E" w:rsidRDefault="006A1B76" w:rsidP="005F0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6" w:history="1">
              <w:r w:rsidR="00E40444" w:rsidRPr="005C2BE3">
                <w:rPr>
                  <w:rStyle w:val="a7"/>
                  <w:rFonts w:ascii="Times New Roman" w:hAnsi="Times New Roman" w:cstheme="minorBidi"/>
                  <w:sz w:val="22"/>
                  <w:szCs w:val="22"/>
                  <w:lang w:val="en-US"/>
                </w:rPr>
                <w:t>esembekov53</w:t>
              </w:r>
              <w:r w:rsidR="00E40444" w:rsidRPr="005C2BE3">
                <w:rPr>
                  <w:rStyle w:val="a7"/>
                  <w:rFonts w:ascii="Times New Roman" w:hAnsi="Times New Roman" w:cstheme="minorBidi"/>
                  <w:sz w:val="22"/>
                  <w:szCs w:val="22"/>
                  <w:lang w:val="kk-KZ"/>
                </w:rPr>
                <w:t>@mail.ru</w:t>
              </w:r>
            </w:hyperlink>
          </w:p>
        </w:tc>
        <w:tc>
          <w:tcPr>
            <w:tcW w:w="1701" w:type="dxa"/>
            <w:gridSpan w:val="4"/>
            <w:vMerge/>
          </w:tcPr>
          <w:p w:rsidR="001E33BA" w:rsidRPr="00BA595E" w:rsidRDefault="001E33BA" w:rsidP="00425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gridSpan w:val="4"/>
            <w:vMerge/>
          </w:tcPr>
          <w:p w:rsidR="001E33BA" w:rsidRPr="00BA595E" w:rsidRDefault="001E33BA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3BA" w:rsidRPr="005F003E" w:rsidTr="00F206D1">
        <w:tc>
          <w:tcPr>
            <w:tcW w:w="1668" w:type="dxa"/>
            <w:gridSpan w:val="2"/>
          </w:tcPr>
          <w:p w:rsidR="001E33BA" w:rsidRPr="00E40444" w:rsidRDefault="00E40444" w:rsidP="00B0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Телефоны</w:t>
            </w:r>
            <w:proofErr w:type="spellEnd"/>
          </w:p>
        </w:tc>
        <w:tc>
          <w:tcPr>
            <w:tcW w:w="4110" w:type="dxa"/>
            <w:gridSpan w:val="4"/>
          </w:tcPr>
          <w:p w:rsidR="001E33BA" w:rsidRPr="00BA595E" w:rsidRDefault="00B0661F" w:rsidP="00B0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 CYR" w:hAnsi="Times New Roman CYR" w:cs="Times New Roman CYR"/>
                <w:lang w:val="kk-KZ"/>
              </w:rPr>
              <w:t>377-33-39 (132</w:t>
            </w:r>
            <w:r w:rsidRPr="00BA595E">
              <w:rPr>
                <w:rFonts w:ascii="Times New Roman CYR" w:hAnsi="Times New Roman CYR" w:cs="Times New Roman CYR"/>
                <w:lang w:val="en-US"/>
              </w:rPr>
              <w:t>3</w:t>
            </w:r>
            <w:r w:rsidRPr="00BA595E">
              <w:rPr>
                <w:rFonts w:ascii="Times New Roman CYR" w:hAnsi="Times New Roman CYR" w:cs="Times New Roman CYR"/>
                <w:lang w:val="kk-KZ"/>
              </w:rPr>
              <w:t>)</w:t>
            </w:r>
            <w:r w:rsidRPr="00BA595E">
              <w:rPr>
                <w:rFonts w:ascii="Times New Roman CYR" w:hAnsi="Times New Roman CYR" w:cs="Times New Roman CYR"/>
                <w:lang w:val="en-US"/>
              </w:rPr>
              <w:t>, 221-13-23</w:t>
            </w:r>
          </w:p>
        </w:tc>
        <w:tc>
          <w:tcPr>
            <w:tcW w:w="1701" w:type="dxa"/>
            <w:gridSpan w:val="4"/>
          </w:tcPr>
          <w:p w:rsidR="001E33BA" w:rsidRPr="005F003E" w:rsidRDefault="005F003E" w:rsidP="00425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Ауд.</w:t>
            </w:r>
            <w:r w:rsidR="001E33BA" w:rsidRPr="005F003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2410" w:type="dxa"/>
            <w:gridSpan w:val="4"/>
          </w:tcPr>
          <w:p w:rsidR="001E33BA" w:rsidRPr="00BA595E" w:rsidRDefault="00B0661F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" w:hAnsi="Times New Roman" w:cs="Times New Roman"/>
                <w:lang w:val="en-US"/>
              </w:rPr>
              <w:t>309</w:t>
            </w:r>
          </w:p>
        </w:tc>
      </w:tr>
      <w:tr w:rsidR="001E33BA" w:rsidRPr="00EC6F98" w:rsidTr="00F206D1">
        <w:tc>
          <w:tcPr>
            <w:tcW w:w="1668" w:type="dxa"/>
            <w:gridSpan w:val="2"/>
          </w:tcPr>
          <w:p w:rsidR="001E33BA" w:rsidRPr="00E40444" w:rsidRDefault="00E40444" w:rsidP="00425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Описание дисциплины</w:t>
            </w:r>
          </w:p>
        </w:tc>
        <w:tc>
          <w:tcPr>
            <w:tcW w:w="8221" w:type="dxa"/>
            <w:gridSpan w:val="12"/>
          </w:tcPr>
          <w:p w:rsidR="001E33BA" w:rsidRDefault="00EC6F98" w:rsidP="00AF7C50">
            <w:pPr>
              <w:tabs>
                <w:tab w:val="left" w:pos="34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C6F98">
              <w:rPr>
                <w:rFonts w:ascii="Times New Roman" w:hAnsi="Times New Roman"/>
              </w:rPr>
              <w:t>Предмет «</w:t>
            </w:r>
            <w:r w:rsidR="00AF7C50" w:rsidRPr="00AF7C50">
              <w:rPr>
                <w:rFonts w:ascii="Times New Roman" w:hAnsi="Times New Roman"/>
                <w:lang w:val="kk-KZ"/>
              </w:rPr>
              <w:t>Языковое воздействие и лингвопрагматика: язык СМИ</w:t>
            </w:r>
            <w:r w:rsidRPr="00EC6F98">
              <w:rPr>
                <w:rFonts w:ascii="Times New Roman" w:hAnsi="Times New Roman"/>
              </w:rPr>
              <w:t>» пр</w:t>
            </w:r>
            <w:r w:rsidR="00FE31CF">
              <w:rPr>
                <w:rFonts w:ascii="Times New Roman" w:hAnsi="Times New Roman"/>
              </w:rPr>
              <w:t xml:space="preserve">едназначен для </w:t>
            </w:r>
            <w:proofErr w:type="spellStart"/>
            <w:r w:rsidR="00AF7C50">
              <w:rPr>
                <w:rFonts w:ascii="Times New Roman" w:hAnsi="Times New Roman"/>
              </w:rPr>
              <w:t>докторантво</w:t>
            </w:r>
            <w:proofErr w:type="spellEnd"/>
            <w:r w:rsidR="00FE31CF">
              <w:rPr>
                <w:rFonts w:ascii="Times New Roman" w:hAnsi="Times New Roman"/>
              </w:rPr>
              <w:t xml:space="preserve"> втор</w:t>
            </w:r>
            <w:r w:rsidRPr="00EC6F98">
              <w:rPr>
                <w:rFonts w:ascii="Times New Roman" w:hAnsi="Times New Roman"/>
              </w:rPr>
              <w:t>ого года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FE31CF">
              <w:rPr>
                <w:rFonts w:ascii="Times New Roman" w:hAnsi="Times New Roman"/>
              </w:rPr>
              <w:t xml:space="preserve">обучения и ставит задачи по </w:t>
            </w:r>
            <w:r w:rsidR="00AF7C50" w:rsidRPr="00AF7C50">
              <w:rPr>
                <w:rFonts w:ascii="Times New Roman" w:hAnsi="Times New Roman"/>
              </w:rPr>
              <w:t>изучени</w:t>
            </w:r>
            <w:r w:rsidR="00AF7C50">
              <w:rPr>
                <w:rFonts w:ascii="Times New Roman" w:hAnsi="Times New Roman"/>
              </w:rPr>
              <w:t>ю</w:t>
            </w:r>
            <w:r w:rsidR="00AF7C50" w:rsidRPr="00AF7C50">
              <w:rPr>
                <w:rFonts w:ascii="Times New Roman" w:hAnsi="Times New Roman"/>
              </w:rPr>
              <w:t xml:space="preserve"> различных теорий текста и дискурса</w:t>
            </w:r>
            <w:r w:rsidR="00AF7C50">
              <w:rPr>
                <w:rFonts w:ascii="Times New Roman" w:hAnsi="Times New Roman"/>
              </w:rPr>
              <w:t>, ознакомлению</w:t>
            </w:r>
            <w:r w:rsidR="00AF7C50" w:rsidRPr="00AF7C50">
              <w:rPr>
                <w:rFonts w:ascii="Times New Roman" w:hAnsi="Times New Roman"/>
              </w:rPr>
              <w:t xml:space="preserve"> </w:t>
            </w:r>
            <w:r w:rsidR="00AF7C50">
              <w:rPr>
                <w:rFonts w:ascii="Times New Roman" w:hAnsi="Times New Roman"/>
              </w:rPr>
              <w:t>способами интерпретаций текста и обобщению</w:t>
            </w:r>
            <w:r w:rsidR="00AF7C50" w:rsidRPr="00AF7C50">
              <w:rPr>
                <w:rFonts w:ascii="Times New Roman" w:hAnsi="Times New Roman"/>
              </w:rPr>
              <w:t xml:space="preserve"> и систематизировать </w:t>
            </w:r>
            <w:proofErr w:type="spellStart"/>
            <w:r w:rsidR="00AF7C50" w:rsidRPr="00AF7C50">
              <w:rPr>
                <w:rFonts w:ascii="Times New Roman" w:hAnsi="Times New Roman"/>
              </w:rPr>
              <w:t>современнные</w:t>
            </w:r>
            <w:proofErr w:type="spellEnd"/>
            <w:r w:rsidR="00AF7C50" w:rsidRPr="00AF7C50">
              <w:rPr>
                <w:rFonts w:ascii="Times New Roman" w:hAnsi="Times New Roman"/>
              </w:rPr>
              <w:t xml:space="preserve"> подходы в изучении различных текстов.</w:t>
            </w:r>
          </w:p>
          <w:p w:rsidR="004B1132" w:rsidRPr="00EC6F98" w:rsidRDefault="004B1132" w:rsidP="00FE31CF">
            <w:pPr>
              <w:tabs>
                <w:tab w:val="left" w:pos="34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1E33BA" w:rsidRPr="00EC6F98" w:rsidTr="00F206D1">
        <w:tc>
          <w:tcPr>
            <w:tcW w:w="1668" w:type="dxa"/>
            <w:gridSpan w:val="2"/>
          </w:tcPr>
          <w:p w:rsidR="001E33BA" w:rsidRPr="00E40444" w:rsidRDefault="00E40444" w:rsidP="0042526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Цель курса</w:t>
            </w:r>
          </w:p>
          <w:p w:rsidR="001E33BA" w:rsidRPr="00BA595E" w:rsidRDefault="001E33BA" w:rsidP="00425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  <w:gridSpan w:val="12"/>
          </w:tcPr>
          <w:p w:rsidR="004B1132" w:rsidRDefault="00AF7C50" w:rsidP="004252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F7C50">
              <w:rPr>
                <w:rFonts w:ascii="Times New Roman" w:hAnsi="Times New Roman" w:cs="Times New Roman"/>
              </w:rPr>
              <w:t xml:space="preserve">формирование профессиональной </w:t>
            </w:r>
            <w:proofErr w:type="spellStart"/>
            <w:r w:rsidRPr="00AF7C50">
              <w:rPr>
                <w:rFonts w:ascii="Times New Roman" w:hAnsi="Times New Roman" w:cs="Times New Roman"/>
              </w:rPr>
              <w:t>компотентности</w:t>
            </w:r>
            <w:proofErr w:type="spellEnd"/>
            <w:r w:rsidRPr="00AF7C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7C50">
              <w:rPr>
                <w:rFonts w:ascii="Times New Roman" w:hAnsi="Times New Roman" w:cs="Times New Roman"/>
              </w:rPr>
              <w:t>докторонта</w:t>
            </w:r>
            <w:proofErr w:type="spellEnd"/>
            <w:r w:rsidRPr="00AF7C50">
              <w:rPr>
                <w:rFonts w:ascii="Times New Roman" w:hAnsi="Times New Roman" w:cs="Times New Roman"/>
              </w:rPr>
              <w:t xml:space="preserve"> в сфере научно-исследовательской деятельности, ознакомление с теорией и интерпретацией текста. </w:t>
            </w:r>
          </w:p>
          <w:p w:rsidR="00AF7C50" w:rsidRPr="00EC6F98" w:rsidRDefault="00AF7C50" w:rsidP="004252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33BA" w:rsidRPr="00EC6F98" w:rsidTr="00F206D1">
        <w:trPr>
          <w:trHeight w:val="2309"/>
        </w:trPr>
        <w:tc>
          <w:tcPr>
            <w:tcW w:w="1668" w:type="dxa"/>
            <w:gridSpan w:val="2"/>
          </w:tcPr>
          <w:p w:rsidR="001E33BA" w:rsidRPr="00BA595E" w:rsidRDefault="00E40444" w:rsidP="00425262">
            <w:pPr>
              <w:rPr>
                <w:rStyle w:val="shorttext"/>
                <w:rFonts w:ascii="Times New Roman" w:hAnsi="Times New Roman" w:cs="Times New Roman"/>
                <w:b/>
                <w:lang w:val="en-US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Результаты</w:t>
            </w:r>
            <w:r w:rsidR="00925575" w:rsidRPr="00BA595E">
              <w:rPr>
                <w:rStyle w:val="shorttext"/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8221" w:type="dxa"/>
            <w:gridSpan w:val="12"/>
          </w:tcPr>
          <w:p w:rsidR="00C42FAA" w:rsidRPr="00C42FAA" w:rsidRDefault="00C42FAA" w:rsidP="00C42FA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lang w:val="kk-KZ"/>
              </w:rPr>
            </w:pPr>
            <w:r w:rsidRPr="00C42FAA">
              <w:rPr>
                <w:rFonts w:ascii="Times New Roman" w:hAnsi="Times New Roman" w:cs="Times New Roman"/>
                <w:b/>
                <w:i/>
                <w:sz w:val="24"/>
                <w:lang w:val="kk-KZ"/>
              </w:rPr>
              <w:t>Общие компотенции:</w:t>
            </w:r>
          </w:p>
          <w:p w:rsidR="00C42FAA" w:rsidRPr="00C42FAA" w:rsidRDefault="00C42FAA" w:rsidP="00C42FAA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C42FAA">
              <w:rPr>
                <w:rFonts w:ascii="Times New Roman" w:hAnsi="Times New Roman" w:cs="Times New Roman"/>
                <w:sz w:val="24"/>
                <w:lang w:val="kk-KZ"/>
              </w:rPr>
              <w:t xml:space="preserve">Умение трансформировать знания и умения по теории текста для решения научно-исследовательских задач. </w:t>
            </w:r>
          </w:p>
          <w:p w:rsidR="00C42FAA" w:rsidRPr="00C42FAA" w:rsidRDefault="00C42FAA" w:rsidP="00C42FAA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C42FAA">
              <w:rPr>
                <w:rFonts w:ascii="Times New Roman" w:hAnsi="Times New Roman" w:cs="Times New Roman"/>
                <w:sz w:val="24"/>
                <w:lang w:val="kk-KZ"/>
              </w:rPr>
              <w:t xml:space="preserve">Способность решать научную проблему в области интерпретации художественного текста. </w:t>
            </w:r>
          </w:p>
          <w:p w:rsidR="00C42FAA" w:rsidRPr="00C42FAA" w:rsidRDefault="00C42FAA" w:rsidP="00C42FAA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C42FAA">
              <w:rPr>
                <w:rFonts w:ascii="Times New Roman" w:hAnsi="Times New Roman" w:cs="Times New Roman"/>
                <w:sz w:val="24"/>
                <w:lang w:val="kk-KZ"/>
              </w:rPr>
              <w:t>Владение методами анализа и интерпретации текста оригинала и переводного текста.</w:t>
            </w:r>
          </w:p>
          <w:p w:rsidR="00C42FAA" w:rsidRPr="00C42FAA" w:rsidRDefault="00C42FAA" w:rsidP="00C42FA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lang w:val="kk-KZ"/>
              </w:rPr>
            </w:pPr>
            <w:r w:rsidRPr="00C42FAA">
              <w:rPr>
                <w:rFonts w:ascii="Times New Roman" w:hAnsi="Times New Roman" w:cs="Times New Roman"/>
                <w:b/>
                <w:i/>
                <w:sz w:val="24"/>
                <w:lang w:val="kk-KZ"/>
              </w:rPr>
              <w:t xml:space="preserve">Инструментальные: </w:t>
            </w:r>
          </w:p>
          <w:p w:rsidR="00C42FAA" w:rsidRPr="00C42FAA" w:rsidRDefault="00C42FAA" w:rsidP="00C42FAA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C42FAA">
              <w:rPr>
                <w:rFonts w:ascii="Times New Roman" w:hAnsi="Times New Roman" w:cs="Times New Roman"/>
                <w:sz w:val="24"/>
                <w:lang w:val="kk-KZ"/>
              </w:rPr>
              <w:t xml:space="preserve">способность использовать знания по теории текста и дискурса для обучения интерпретационной модели перевода. </w:t>
            </w:r>
          </w:p>
          <w:p w:rsidR="00C42FAA" w:rsidRPr="00C42FAA" w:rsidRDefault="00C42FAA" w:rsidP="00C42FAA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C42FAA">
              <w:rPr>
                <w:rFonts w:ascii="Times New Roman" w:hAnsi="Times New Roman" w:cs="Times New Roman"/>
                <w:b/>
                <w:i/>
                <w:sz w:val="24"/>
                <w:lang w:val="kk-KZ"/>
              </w:rPr>
              <w:t>Межличностные</w:t>
            </w:r>
            <w:r w:rsidRPr="00C42FAA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: </w:t>
            </w:r>
          </w:p>
          <w:p w:rsidR="00C42FAA" w:rsidRPr="00C42FAA" w:rsidRDefault="00C42FAA" w:rsidP="00C42FAA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C42FAA">
              <w:rPr>
                <w:rFonts w:ascii="Times New Roman" w:hAnsi="Times New Roman" w:cs="Times New Roman"/>
                <w:sz w:val="24"/>
                <w:lang w:val="kk-KZ"/>
              </w:rPr>
              <w:t>умение выслушивать и обрабатывать различные интерпретации текста, умение взаимодействовать с аудиторией.</w:t>
            </w:r>
          </w:p>
          <w:p w:rsidR="00C42FAA" w:rsidRPr="00C42FAA" w:rsidRDefault="00C42FAA" w:rsidP="00C42FA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lang w:val="en-US"/>
              </w:rPr>
            </w:pPr>
            <w:r w:rsidRPr="00C42FAA">
              <w:rPr>
                <w:rFonts w:ascii="Times New Roman" w:hAnsi="Times New Roman" w:cs="Times New Roman"/>
                <w:b/>
                <w:i/>
                <w:sz w:val="24"/>
                <w:lang w:val="kk-KZ"/>
              </w:rPr>
              <w:t>Системные:</w:t>
            </w:r>
          </w:p>
          <w:p w:rsidR="00C42FAA" w:rsidRPr="00C42FAA" w:rsidRDefault="00C42FAA" w:rsidP="00C42FAA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lang w:val="kk-KZ"/>
              </w:rPr>
            </w:pPr>
            <w:r w:rsidRPr="00C42FAA">
              <w:rPr>
                <w:rFonts w:ascii="Times New Roman" w:hAnsi="Times New Roman" w:cs="Times New Roman"/>
                <w:sz w:val="24"/>
                <w:lang w:val="kk-KZ"/>
              </w:rPr>
              <w:t>Обобщение и систематизация современных знаний в области теории текста и дискурса.</w:t>
            </w:r>
          </w:p>
          <w:p w:rsidR="00C42FAA" w:rsidRPr="00C42FAA" w:rsidRDefault="00C42FAA" w:rsidP="00C42FA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lang w:val="kk-KZ"/>
              </w:rPr>
            </w:pPr>
            <w:r w:rsidRPr="00C42FAA">
              <w:rPr>
                <w:rFonts w:ascii="Times New Roman" w:hAnsi="Times New Roman" w:cs="Times New Roman"/>
                <w:b/>
                <w:i/>
                <w:sz w:val="24"/>
                <w:lang w:val="kk-KZ"/>
              </w:rPr>
              <w:t>Предметные компотенции:</w:t>
            </w:r>
          </w:p>
          <w:p w:rsidR="00C42FAA" w:rsidRPr="00C42FAA" w:rsidRDefault="00C42FAA" w:rsidP="00C42FAA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C42FAA">
              <w:rPr>
                <w:rFonts w:ascii="Times New Roman" w:hAnsi="Times New Roman" w:cs="Times New Roman"/>
                <w:sz w:val="24"/>
                <w:lang w:val="kk-KZ"/>
              </w:rPr>
              <w:t>знание основ филологического анализа и интерпретации художественного текста.</w:t>
            </w:r>
          </w:p>
          <w:p w:rsidR="00C42FAA" w:rsidRPr="00C42FAA" w:rsidRDefault="00C42FAA" w:rsidP="00C42FAA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C42FAA">
              <w:rPr>
                <w:rFonts w:ascii="Times New Roman" w:hAnsi="Times New Roman" w:cs="Times New Roman"/>
                <w:sz w:val="24"/>
                <w:lang w:val="kk-KZ"/>
              </w:rPr>
              <w:t>Умение использовать интерпретативную теорию перевода.</w:t>
            </w:r>
          </w:p>
          <w:p w:rsidR="004B1132" w:rsidRPr="00FE31CF" w:rsidRDefault="00C42FAA" w:rsidP="00C42FAA">
            <w:pPr>
              <w:numPr>
                <w:ilvl w:val="0"/>
                <w:numId w:val="10"/>
              </w:numPr>
              <w:jc w:val="both"/>
              <w:rPr>
                <w:lang w:val="kk-KZ"/>
              </w:rPr>
            </w:pPr>
            <w:r w:rsidRPr="00C42FAA">
              <w:rPr>
                <w:rFonts w:ascii="Times New Roman" w:hAnsi="Times New Roman" w:cs="Times New Roman"/>
                <w:sz w:val="24"/>
                <w:lang w:val="kk-KZ"/>
              </w:rPr>
              <w:t>Способность оценки качества перевода при проведении сравнительного анализа</w:t>
            </w:r>
            <w:r w:rsidRPr="00C42FAA">
              <w:rPr>
                <w:sz w:val="24"/>
                <w:lang w:val="kk-KZ"/>
              </w:rPr>
              <w:t xml:space="preserve"> </w:t>
            </w:r>
          </w:p>
        </w:tc>
      </w:tr>
      <w:tr w:rsidR="001E33BA" w:rsidRPr="00D81353" w:rsidTr="00F206D1">
        <w:tc>
          <w:tcPr>
            <w:tcW w:w="1668" w:type="dxa"/>
            <w:gridSpan w:val="2"/>
          </w:tcPr>
          <w:p w:rsidR="001E33BA" w:rsidRPr="00E40444" w:rsidRDefault="00E40444" w:rsidP="00E40444">
            <w:pPr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Литература и источники</w:t>
            </w:r>
          </w:p>
        </w:tc>
        <w:tc>
          <w:tcPr>
            <w:tcW w:w="8221" w:type="dxa"/>
            <w:gridSpan w:val="12"/>
          </w:tcPr>
          <w:p w:rsidR="00C42FAA" w:rsidRPr="00C42FAA" w:rsidRDefault="00C42FAA" w:rsidP="00C42FA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42F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Основная:</w:t>
            </w:r>
            <w:r w:rsidRPr="00C42FAA">
              <w:rPr>
                <w:rFonts w:ascii="Times New Roman" w:eastAsia="Calibri" w:hAnsi="Times New Roman" w:cs="Times New Roman"/>
                <w:i/>
                <w:lang w:val="kk-KZ" w:eastAsia="ru-RU"/>
              </w:rPr>
              <w:t xml:space="preserve"> </w:t>
            </w:r>
          </w:p>
          <w:p w:rsidR="00C42FAA" w:rsidRPr="00C42FAA" w:rsidRDefault="00C42FAA" w:rsidP="00C42FAA">
            <w:pPr>
              <w:numPr>
                <w:ilvl w:val="0"/>
                <w:numId w:val="14"/>
              </w:num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42FA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Борев Ю.Б. Искусство интерпретации и оценки. – М., 1981.</w:t>
            </w:r>
          </w:p>
          <w:p w:rsidR="00C42FAA" w:rsidRPr="00C42FAA" w:rsidRDefault="00C42FAA" w:rsidP="00C42FAA">
            <w:pPr>
              <w:numPr>
                <w:ilvl w:val="0"/>
                <w:numId w:val="14"/>
              </w:num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42FA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Гореликова М.И. Интерпретация художественного текста. – М., 1984.</w:t>
            </w:r>
          </w:p>
          <w:p w:rsidR="00C42FAA" w:rsidRPr="00C42FAA" w:rsidRDefault="00C42FAA" w:rsidP="00C42FAA">
            <w:pPr>
              <w:numPr>
                <w:ilvl w:val="0"/>
                <w:numId w:val="14"/>
              </w:num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42FA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Долинин К.А. Интерпретация текста. – М., 1985.</w:t>
            </w:r>
          </w:p>
          <w:p w:rsidR="00C42FAA" w:rsidRPr="00C42FAA" w:rsidRDefault="00C42FAA" w:rsidP="00C42FAA">
            <w:pPr>
              <w:numPr>
                <w:ilvl w:val="0"/>
                <w:numId w:val="14"/>
              </w:num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42FA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Домашнев А.И. Интерпретация художественного текста. – М., 1983.</w:t>
            </w:r>
          </w:p>
          <w:p w:rsidR="00C42FAA" w:rsidRPr="00C42FAA" w:rsidRDefault="00C42FAA" w:rsidP="00C42FAA">
            <w:pPr>
              <w:numPr>
                <w:ilvl w:val="0"/>
                <w:numId w:val="14"/>
              </w:num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42FA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Задорнова В.Я. Восприятие и интерпретация художественного текста. – М., 1984.</w:t>
            </w:r>
          </w:p>
          <w:p w:rsidR="00C42FAA" w:rsidRPr="00C42FAA" w:rsidRDefault="00C42FAA" w:rsidP="00C42FAA">
            <w:pPr>
              <w:numPr>
                <w:ilvl w:val="0"/>
                <w:numId w:val="14"/>
              </w:num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42FA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Залевская А.А. Текст иего понимание. – Тверь, 2004.</w:t>
            </w:r>
          </w:p>
          <w:p w:rsidR="00C42FAA" w:rsidRPr="00C42FAA" w:rsidRDefault="00C42FAA" w:rsidP="00C42FAA">
            <w:pPr>
              <w:ind w:left="7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42FAA" w:rsidRPr="00C42FAA" w:rsidRDefault="00C42FAA" w:rsidP="00C42FA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42F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Дополнительная:</w:t>
            </w:r>
          </w:p>
          <w:p w:rsidR="00C42FAA" w:rsidRPr="00C42FAA" w:rsidRDefault="00C42FAA" w:rsidP="00C42FAA">
            <w:pPr>
              <w:numPr>
                <w:ilvl w:val="0"/>
                <w:numId w:val="15"/>
              </w:numPr>
              <w:ind w:hanging="54"/>
              <w:jc w:val="both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C42FAA">
              <w:rPr>
                <w:rFonts w:ascii="Times New Roman" w:eastAsia="Calibri" w:hAnsi="Times New Roman" w:cs="Times New Roman"/>
                <w:lang w:val="kk-KZ" w:eastAsia="ru-RU"/>
              </w:rPr>
              <w:t>Есембеков Т.У. Интерпретация художественного текста как проблема литературного образования.// Кабдоловские чтение. – Алматы, 2010.</w:t>
            </w:r>
          </w:p>
          <w:p w:rsidR="00C42FAA" w:rsidRPr="00C42FAA" w:rsidRDefault="00C42FAA" w:rsidP="00C42FAA">
            <w:pPr>
              <w:numPr>
                <w:ilvl w:val="0"/>
                <w:numId w:val="15"/>
              </w:numPr>
              <w:ind w:hanging="54"/>
              <w:jc w:val="both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C42FAA">
              <w:rPr>
                <w:rFonts w:ascii="Times New Roman" w:eastAsia="Calibri" w:hAnsi="Times New Roman" w:cs="Times New Roman"/>
                <w:lang w:val="kk-KZ" w:eastAsia="ru-RU"/>
              </w:rPr>
              <w:t>Рикер П. Конфликт интерпретаций очерки о герменевтике. – М., 1995.</w:t>
            </w:r>
          </w:p>
          <w:p w:rsidR="00C42FAA" w:rsidRPr="00C42FAA" w:rsidRDefault="00C42FAA" w:rsidP="00C42FAA">
            <w:pPr>
              <w:numPr>
                <w:ilvl w:val="0"/>
                <w:numId w:val="15"/>
              </w:numPr>
              <w:ind w:hanging="54"/>
              <w:jc w:val="both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C42FAA">
              <w:rPr>
                <w:rFonts w:ascii="Times New Roman" w:eastAsia="Calibri" w:hAnsi="Times New Roman" w:cs="Times New Roman"/>
                <w:lang w:val="en-US" w:eastAsia="ru-RU"/>
              </w:rPr>
              <w:t>Hirsch E. Validity in Interpretation. – Haven, 1967.</w:t>
            </w:r>
          </w:p>
          <w:p w:rsidR="00EC6F98" w:rsidRPr="00EC6F98" w:rsidRDefault="00EC6F98" w:rsidP="00EC6F9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7C05" w:rsidRPr="00EC6F98" w:rsidTr="00F206D1">
        <w:tc>
          <w:tcPr>
            <w:tcW w:w="1668" w:type="dxa"/>
            <w:gridSpan w:val="2"/>
          </w:tcPr>
          <w:p w:rsidR="001A7C05" w:rsidRPr="00E63A0D" w:rsidRDefault="001A7C05" w:rsidP="0042526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Организация курса</w:t>
            </w:r>
          </w:p>
          <w:p w:rsidR="001A7C05" w:rsidRPr="00E63A0D" w:rsidRDefault="001A7C05" w:rsidP="00425262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  <w:gridSpan w:val="12"/>
          </w:tcPr>
          <w:p w:rsidR="001A7C05" w:rsidRPr="00E63A0D" w:rsidRDefault="001A7C05" w:rsidP="00FF4CC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элективный курс учебной программы магис</w:t>
            </w:r>
            <w:r w:rsidR="00FF4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тратуры по специальности «6М0210</w:t>
            </w:r>
            <w:r w:rsidRPr="007B7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– </w:t>
            </w:r>
            <w:r w:rsidR="00FF4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Иностранная филология», который формирует у магистрантов системное представление</w:t>
            </w:r>
            <w:r w:rsidR="00FF4CC2" w:rsidRPr="00FF4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различных способах интерпретации художественного текста.</w:t>
            </w:r>
          </w:p>
        </w:tc>
      </w:tr>
      <w:tr w:rsidR="001A7C05" w:rsidRPr="001A7C05" w:rsidTr="00F206D1">
        <w:tc>
          <w:tcPr>
            <w:tcW w:w="1668" w:type="dxa"/>
            <w:gridSpan w:val="2"/>
          </w:tcPr>
          <w:p w:rsidR="001A7C05" w:rsidRPr="00E63A0D" w:rsidRDefault="001A7C05" w:rsidP="0042526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221" w:type="dxa"/>
            <w:gridSpan w:val="12"/>
          </w:tcPr>
          <w:p w:rsidR="001A7C05" w:rsidRPr="00E63A0D" w:rsidRDefault="001A7C05" w:rsidP="00425262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1A7C05" w:rsidRPr="00E63A0D" w:rsidRDefault="001A7C05" w:rsidP="00425262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1A7C05" w:rsidRPr="00E63A0D" w:rsidRDefault="001A7C05" w:rsidP="0042526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7C05" w:rsidRPr="00BA595E" w:rsidTr="00F206D1">
        <w:trPr>
          <w:trHeight w:val="258"/>
        </w:trPr>
        <w:tc>
          <w:tcPr>
            <w:tcW w:w="1668" w:type="dxa"/>
            <w:gridSpan w:val="2"/>
            <w:vMerge w:val="restart"/>
          </w:tcPr>
          <w:p w:rsidR="001A7C05" w:rsidRPr="00E63A0D" w:rsidRDefault="001A7C05" w:rsidP="0042526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4536" w:type="dxa"/>
            <w:gridSpan w:val="5"/>
          </w:tcPr>
          <w:p w:rsidR="001A7C05" w:rsidRPr="00E63A0D" w:rsidRDefault="001A7C05" w:rsidP="0042526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992" w:type="dxa"/>
            <w:gridSpan w:val="2"/>
          </w:tcPr>
          <w:p w:rsidR="001A7C05" w:rsidRPr="00E63A0D" w:rsidRDefault="001A7C05" w:rsidP="0042526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93" w:type="dxa"/>
            <w:gridSpan w:val="5"/>
          </w:tcPr>
          <w:p w:rsidR="001A7C05" w:rsidRPr="00E63A0D" w:rsidRDefault="001A7C05" w:rsidP="00425262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1A7C05" w:rsidRPr="00BA595E" w:rsidTr="00F206D1">
        <w:trPr>
          <w:trHeight w:val="576"/>
        </w:trPr>
        <w:tc>
          <w:tcPr>
            <w:tcW w:w="1668" w:type="dxa"/>
            <w:gridSpan w:val="2"/>
            <w:vMerge/>
          </w:tcPr>
          <w:p w:rsidR="001A7C05" w:rsidRPr="00BA595E" w:rsidRDefault="001A7C05" w:rsidP="0042526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5"/>
          </w:tcPr>
          <w:p w:rsidR="001A7C05" w:rsidRPr="00E63A0D" w:rsidRDefault="001A7C05" w:rsidP="0042526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Домашние задания</w:t>
            </w:r>
          </w:p>
          <w:p w:rsidR="001A7C05" w:rsidRDefault="001A7C05" w:rsidP="0042526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  <w:p w:rsidR="001A7C05" w:rsidRDefault="001A7C05" w:rsidP="0042526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  <w:p w:rsidR="001A7C05" w:rsidRPr="00E63A0D" w:rsidRDefault="001A7C05" w:rsidP="0042526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Экзамены </w:t>
            </w:r>
          </w:p>
          <w:p w:rsidR="001A7C05" w:rsidRPr="001A7C05" w:rsidRDefault="001A7C05" w:rsidP="0042526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2" w:type="dxa"/>
            <w:gridSpan w:val="2"/>
          </w:tcPr>
          <w:p w:rsidR="001A7C05" w:rsidRPr="00E63A0D" w:rsidRDefault="001A7C05" w:rsidP="0042526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35%</w:t>
            </w:r>
          </w:p>
          <w:p w:rsidR="001A7C05" w:rsidRPr="00E63A0D" w:rsidRDefault="001A7C05" w:rsidP="0042526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10%</w:t>
            </w:r>
          </w:p>
          <w:p w:rsidR="001A7C05" w:rsidRPr="00E63A0D" w:rsidRDefault="001A7C05" w:rsidP="0042526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15%</w:t>
            </w:r>
          </w:p>
          <w:p w:rsidR="001A7C05" w:rsidRPr="00E63A0D" w:rsidRDefault="001A7C05" w:rsidP="0042526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E63A0D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1A7C05" w:rsidRPr="00BA595E" w:rsidRDefault="001A7C05" w:rsidP="0042526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93" w:type="dxa"/>
            <w:gridSpan w:val="5"/>
          </w:tcPr>
          <w:p w:rsidR="001A7C05" w:rsidRPr="00E63A0D" w:rsidRDefault="001A7C05" w:rsidP="0042526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1,2,34,5,6</w:t>
            </w:r>
          </w:p>
          <w:p w:rsidR="001A7C05" w:rsidRPr="00E63A0D" w:rsidRDefault="001A7C05" w:rsidP="0042526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2,3,4</w:t>
            </w:r>
          </w:p>
          <w:p w:rsidR="001A7C05" w:rsidRPr="00E63A0D" w:rsidRDefault="001A7C05" w:rsidP="0042526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4,5,6</w:t>
            </w:r>
          </w:p>
          <w:p w:rsidR="001A7C05" w:rsidRPr="00BA595E" w:rsidRDefault="001A7C05" w:rsidP="0042526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1,2,3,4,5,6</w:t>
            </w:r>
          </w:p>
        </w:tc>
      </w:tr>
      <w:tr w:rsidR="001A7C05" w:rsidRPr="00BA595E" w:rsidTr="00F206D1">
        <w:tc>
          <w:tcPr>
            <w:tcW w:w="1668" w:type="dxa"/>
            <w:gridSpan w:val="2"/>
            <w:vMerge/>
          </w:tcPr>
          <w:p w:rsidR="001A7C05" w:rsidRPr="00BA595E" w:rsidRDefault="001A7C05" w:rsidP="0042526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  <w:gridSpan w:val="12"/>
          </w:tcPr>
          <w:p w:rsidR="001A7C05" w:rsidRPr="00E63A0D" w:rsidRDefault="001A7C05" w:rsidP="0042526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1A7C05" w:rsidRPr="00E63A0D" w:rsidRDefault="001A7C05" w:rsidP="0042526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1A7C05" w:rsidRPr="00E63A0D" w:rsidRDefault="001A7C05" w:rsidP="0042526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1A7C05" w:rsidRPr="00E63A0D" w:rsidRDefault="001A7C05" w:rsidP="0042526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1A7C05" w:rsidRPr="00E63A0D" w:rsidRDefault="001A7C05" w:rsidP="0042526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1A7C05" w:rsidRPr="00E63A0D" w:rsidRDefault="001A7C05" w:rsidP="0042526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1A7C05" w:rsidRPr="00BA595E" w:rsidRDefault="001A7C05" w:rsidP="0042526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1A7C05" w:rsidRPr="005F003E" w:rsidTr="00F206D1">
        <w:tc>
          <w:tcPr>
            <w:tcW w:w="1668" w:type="dxa"/>
            <w:gridSpan w:val="2"/>
          </w:tcPr>
          <w:p w:rsidR="001A7C05" w:rsidRPr="00E63A0D" w:rsidRDefault="001A7C05" w:rsidP="0042526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221" w:type="dxa"/>
            <w:gridSpan w:val="12"/>
          </w:tcPr>
          <w:p w:rsidR="001A7C05" w:rsidRPr="00E63A0D" w:rsidRDefault="001A7C05" w:rsidP="0042526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</w:t>
            </w:r>
            <w:r>
              <w:rPr>
                <w:rFonts w:ascii="Times New Roman" w:hAnsi="Times New Roman" w:cs="Times New Roman"/>
              </w:rPr>
              <w:t>могут быть</w:t>
            </w:r>
            <w:r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</w:t>
            </w:r>
            <w:r>
              <w:rPr>
                <w:rFonts w:ascii="Times New Roman" w:hAnsi="Times New Roman" w:cs="Times New Roman"/>
              </w:rPr>
              <w:t>докторанта</w:t>
            </w:r>
            <w:r w:rsidRPr="00E63A0D">
              <w:rPr>
                <w:rFonts w:ascii="Times New Roman" w:hAnsi="Times New Roman" w:cs="Times New Roman"/>
              </w:rPr>
              <w:t xml:space="preserve">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</w:t>
            </w:r>
            <w:r>
              <w:rPr>
                <w:rFonts w:ascii="Times New Roman" w:hAnsi="Times New Roman" w:cs="Times New Roman"/>
              </w:rPr>
              <w:t>докторанта</w:t>
            </w:r>
            <w:r w:rsidRPr="00E63A0D">
              <w:rPr>
                <w:rFonts w:ascii="Times New Roman" w:hAnsi="Times New Roman" w:cs="Times New Roman"/>
              </w:rPr>
              <w:t xml:space="preserve"> на занятии. </w:t>
            </w:r>
          </w:p>
        </w:tc>
      </w:tr>
      <w:tr w:rsidR="00F206D1" w:rsidRPr="00E63A0D" w:rsidTr="00F206D1">
        <w:trPr>
          <w:gridAfter w:val="1"/>
          <w:wAfter w:w="35" w:type="dxa"/>
        </w:trPr>
        <w:tc>
          <w:tcPr>
            <w:tcW w:w="9854" w:type="dxa"/>
            <w:gridSpan w:val="13"/>
          </w:tcPr>
          <w:p w:rsidR="00F206D1" w:rsidRPr="00E63A0D" w:rsidRDefault="00F206D1" w:rsidP="0042526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  <w:tr w:rsidR="00F206D1" w:rsidRPr="00E63A0D" w:rsidTr="00F206D1">
        <w:trPr>
          <w:gridAfter w:val="1"/>
          <w:wAfter w:w="35" w:type="dxa"/>
        </w:trPr>
        <w:tc>
          <w:tcPr>
            <w:tcW w:w="1101" w:type="dxa"/>
          </w:tcPr>
          <w:p w:rsidR="00F206D1" w:rsidRPr="00E63A0D" w:rsidRDefault="00F206D1" w:rsidP="0042526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4677" w:type="dxa"/>
            <w:gridSpan w:val="5"/>
          </w:tcPr>
          <w:p w:rsidR="00F206D1" w:rsidRPr="00E63A0D" w:rsidRDefault="00F206D1" w:rsidP="0042526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темы</w:t>
            </w:r>
          </w:p>
        </w:tc>
        <w:tc>
          <w:tcPr>
            <w:tcW w:w="1843" w:type="dxa"/>
            <w:gridSpan w:val="5"/>
          </w:tcPr>
          <w:p w:rsidR="00F206D1" w:rsidRPr="00E63A0D" w:rsidRDefault="00F206D1" w:rsidP="0042526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2233" w:type="dxa"/>
            <w:gridSpan w:val="2"/>
          </w:tcPr>
          <w:p w:rsidR="00F206D1" w:rsidRPr="00E63A0D" w:rsidRDefault="00F206D1" w:rsidP="0042526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Максимальный балл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1</w:t>
            </w:r>
          </w:p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FF4CC2" w:rsidRDefault="00F206D1" w:rsidP="00FF4CC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1.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лингвистики текста. Парадигмы текста. Социум и текст. Национальный менталитет и текст. Теория номинаций, когнитивная </w:t>
            </w:r>
            <w:proofErr w:type="spellStart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>онамасиология</w:t>
            </w:r>
            <w:proofErr w:type="spellEnd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 xml:space="preserve"> о тексте.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A7C05" w:rsidRPr="00BA595E" w:rsidTr="00F206D1">
        <w:tc>
          <w:tcPr>
            <w:tcW w:w="1101" w:type="dxa"/>
            <w:vAlign w:val="center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FF4CC2" w:rsidRPr="00FF4CC2" w:rsidRDefault="00C420F3" w:rsidP="00C42FA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1.</w:t>
            </w:r>
            <w:r w:rsidR="00FF4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лексико-семантической информации текста: денотативный </w:t>
            </w:r>
            <w:proofErr w:type="spellStart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>сигнификативный</w:t>
            </w:r>
            <w:proofErr w:type="spellEnd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>коннатативный</w:t>
            </w:r>
            <w:proofErr w:type="spellEnd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>, структурный.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BA595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677" w:type="dxa"/>
            <w:gridSpan w:val="5"/>
          </w:tcPr>
          <w:p w:rsidR="001A7C05" w:rsidRPr="00F206D1" w:rsidRDefault="00F206D1" w:rsidP="00F206D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2.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определения текста. Онтологические свойства текста. Признаки текста: </w:t>
            </w:r>
            <w:proofErr w:type="spellStart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>связаность</w:t>
            </w:r>
            <w:proofErr w:type="spellEnd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>, целостность, системность, структурность, функциональность.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C420F3" w:rsidRDefault="001A7C05" w:rsidP="00FF4CC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3">
              <w:rPr>
                <w:rFonts w:ascii="Times New Roman" w:hAnsi="Times New Roman"/>
              </w:rPr>
              <w:t xml:space="preserve"> </w:t>
            </w:r>
            <w:r w:rsidR="00C420F3"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2.</w:t>
            </w:r>
            <w:r w:rsidR="00FF4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>Прагматическое содержание текста язык и речь. Язы</w:t>
            </w:r>
            <w:r w:rsidR="00C42FAA">
              <w:rPr>
                <w:rFonts w:ascii="Times New Roman" w:hAnsi="Times New Roman" w:cs="Times New Roman"/>
                <w:sz w:val="24"/>
                <w:szCs w:val="24"/>
              </w:rPr>
              <w:t>к и этика. Текст и коммуникация</w:t>
            </w:r>
            <w:r w:rsidR="00FF4CC2" w:rsidRPr="00FF4C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lastRenderedPageBreak/>
              <w:t>3</w:t>
            </w:r>
          </w:p>
        </w:tc>
        <w:tc>
          <w:tcPr>
            <w:tcW w:w="4677" w:type="dxa"/>
            <w:gridSpan w:val="5"/>
          </w:tcPr>
          <w:p w:rsidR="001A7C05" w:rsidRPr="00F206D1" w:rsidRDefault="00F206D1" w:rsidP="00FF4CC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3.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 xml:space="preserve">«Когнитивный подход к тексту. Базовый концепт текста. Информационная достаточность текста. </w:t>
            </w:r>
            <w:proofErr w:type="spellStart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>Адресатность</w:t>
            </w:r>
            <w:proofErr w:type="spellEnd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 xml:space="preserve">, прагматическая ориентированность, </w:t>
            </w:r>
            <w:proofErr w:type="spellStart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>интенциональность</w:t>
            </w:r>
            <w:proofErr w:type="spellEnd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 xml:space="preserve"> текста. Определение границ текста».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C420F3" w:rsidRDefault="00C420F3" w:rsidP="00FF4CC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3.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 xml:space="preserve">Когнитивная классификация значений текста.  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9C4915" w:rsidRDefault="009C4915" w:rsidP="00C42FA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СРМП 1,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реферата по книге </w:t>
            </w:r>
            <w:proofErr w:type="spellStart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>В.Кухаренко</w:t>
            </w:r>
            <w:proofErr w:type="spellEnd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 xml:space="preserve"> «Интерпретация текста». М., 1988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6F1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4677" w:type="dxa"/>
            <w:gridSpan w:val="5"/>
          </w:tcPr>
          <w:p w:rsidR="001A7C05" w:rsidRPr="00BA595E" w:rsidRDefault="00F206D1" w:rsidP="00F206D1">
            <w:pPr>
              <w:pStyle w:val="a8"/>
              <w:jc w:val="both"/>
              <w:rPr>
                <w:rFonts w:ascii="Times New Roman" w:hAnsi="Times New Roman"/>
                <w:lang w:val="kk-KZ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4.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текста. Установление текстовых реляций. Разграничение компонентов плана содержания текста. </w:t>
            </w:r>
            <w:proofErr w:type="spellStart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>Диктумные</w:t>
            </w:r>
            <w:proofErr w:type="spellEnd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>модусные</w:t>
            </w:r>
            <w:proofErr w:type="spellEnd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>, прагматические значения текста.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C420F3" w:rsidRDefault="00C420F3" w:rsidP="00C420F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4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 xml:space="preserve">Лексика – семантическая парадигматика текста: семантическое поле, </w:t>
            </w:r>
            <w:proofErr w:type="spellStart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>партитивность</w:t>
            </w:r>
            <w:proofErr w:type="spellEnd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>конверсивность</w:t>
            </w:r>
            <w:proofErr w:type="spellEnd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>ассоциотивные</w:t>
            </w:r>
            <w:proofErr w:type="spellEnd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9C4915" w:rsidRDefault="009C4915" w:rsidP="00D20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СРМП </w:t>
            </w:r>
            <w:r w:rsidR="001A7C05" w:rsidRPr="009C4915">
              <w:rPr>
                <w:rFonts w:ascii="Times New Roman" w:hAnsi="Times New Roman" w:cs="Times New Roman"/>
                <w:b/>
              </w:rPr>
              <w:t xml:space="preserve">3,4 </w:t>
            </w:r>
          </w:p>
          <w:p w:rsidR="001A7C05" w:rsidRPr="009C4915" w:rsidRDefault="00FF4CC2" w:rsidP="009C491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переводческого анал</w:t>
            </w:r>
            <w:r w:rsidRPr="00FF4C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FF4CC2">
              <w:rPr>
                <w:rFonts w:ascii="Times New Roman" w:hAnsi="Times New Roman" w:cs="Times New Roman"/>
                <w:sz w:val="24"/>
                <w:szCs w:val="24"/>
              </w:rPr>
              <w:t xml:space="preserve"> книги </w:t>
            </w:r>
            <w:proofErr w:type="spellStart"/>
            <w:r w:rsidRPr="00FF4CC2">
              <w:rPr>
                <w:rFonts w:ascii="Times New Roman" w:hAnsi="Times New Roman" w:cs="Times New Roman"/>
                <w:sz w:val="24"/>
                <w:szCs w:val="24"/>
              </w:rPr>
              <w:t>Ю.М.Лотмана</w:t>
            </w:r>
            <w:proofErr w:type="spellEnd"/>
            <w:r w:rsidRPr="00FF4CC2">
              <w:rPr>
                <w:rFonts w:ascii="Times New Roman" w:hAnsi="Times New Roman" w:cs="Times New Roman"/>
                <w:sz w:val="24"/>
                <w:szCs w:val="24"/>
              </w:rPr>
              <w:t xml:space="preserve"> «Внутри мыслящих миров» М.1999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6F1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4677" w:type="dxa"/>
            <w:gridSpan w:val="5"/>
          </w:tcPr>
          <w:p w:rsidR="001A7C05" w:rsidRPr="00590056" w:rsidRDefault="00590056" w:rsidP="0001388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5.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 xml:space="preserve">Текстовые категории семантического порядка. Модульность и </w:t>
            </w:r>
            <w:proofErr w:type="spellStart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>эмотивность</w:t>
            </w:r>
            <w:proofErr w:type="spellEnd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 xml:space="preserve"> текста. Функционально-семантические категории.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C420F3" w:rsidRDefault="00C420F3" w:rsidP="00C420F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5.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>Лексическая</w:t>
            </w:r>
            <w:proofErr w:type="gramEnd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>синтегматика</w:t>
            </w:r>
            <w:proofErr w:type="spellEnd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 xml:space="preserve"> текста. Семантическая валентность, сочетаемость смыслов и значений.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D46243" w:rsidRDefault="009C4915" w:rsidP="00D208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СРМП</w:t>
            </w:r>
            <w:r w:rsidR="001A7C05" w:rsidRPr="00D46243">
              <w:rPr>
                <w:rFonts w:ascii="Times New Roman" w:hAnsi="Times New Roman"/>
                <w:b/>
              </w:rPr>
              <w:t xml:space="preserve"> 5 </w:t>
            </w:r>
          </w:p>
          <w:p w:rsidR="001A7C05" w:rsidRPr="009C4915" w:rsidRDefault="004F1C5C" w:rsidP="004252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F1C5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творческого резюме книги </w:t>
            </w:r>
            <w:proofErr w:type="spellStart"/>
            <w:r w:rsidRPr="004F1C5C">
              <w:rPr>
                <w:rFonts w:ascii="Times New Roman" w:hAnsi="Times New Roman" w:cs="Times New Roman"/>
                <w:sz w:val="24"/>
                <w:szCs w:val="24"/>
              </w:rPr>
              <w:t>М.М.Бахтина</w:t>
            </w:r>
            <w:proofErr w:type="spellEnd"/>
            <w:r w:rsidRPr="004F1C5C">
              <w:rPr>
                <w:rFonts w:ascii="Times New Roman" w:hAnsi="Times New Roman" w:cs="Times New Roman"/>
                <w:sz w:val="24"/>
                <w:szCs w:val="24"/>
              </w:rPr>
              <w:t xml:space="preserve"> «Эстетика словесного творчества» М.1979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4677" w:type="dxa"/>
            <w:gridSpan w:val="5"/>
          </w:tcPr>
          <w:p w:rsidR="001A7C05" w:rsidRPr="00590056" w:rsidRDefault="00590056" w:rsidP="00C42F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6.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текстовой парадигматики. Режимы кодирование и декодирования. Логическое и </w:t>
            </w:r>
            <w:proofErr w:type="spellStart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>сублогическое</w:t>
            </w:r>
            <w:proofErr w:type="spellEnd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текста. Парадигма интерпретации текста.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C420F3" w:rsidRDefault="00C420F3" w:rsidP="004F1C5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6.</w:t>
            </w:r>
            <w:r w:rsidR="004F1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>Жанрово-речевая организация текста категории текста и уровни его организации.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D46243" w:rsidRDefault="009C4915" w:rsidP="00D208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СРМП</w:t>
            </w:r>
            <w:r w:rsidR="001A7C05" w:rsidRPr="00D46243">
              <w:rPr>
                <w:rFonts w:ascii="Times New Roman" w:hAnsi="Times New Roman"/>
                <w:b/>
              </w:rPr>
              <w:t xml:space="preserve"> 6</w:t>
            </w:r>
          </w:p>
          <w:p w:rsidR="001A7C05" w:rsidRPr="009C4915" w:rsidRDefault="004F1C5C" w:rsidP="004F1C5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F1C5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научной аннотации</w:t>
            </w:r>
            <w:r w:rsidRPr="004F1C5C">
              <w:rPr>
                <w:rFonts w:ascii="Times New Roman" w:hAnsi="Times New Roman" w:cs="Times New Roman"/>
                <w:sz w:val="24"/>
                <w:szCs w:val="24"/>
              </w:rPr>
              <w:t xml:space="preserve"> книги </w:t>
            </w:r>
            <w:proofErr w:type="spellStart"/>
            <w:r w:rsidRPr="004F1C5C">
              <w:rPr>
                <w:rFonts w:ascii="Times New Roman" w:hAnsi="Times New Roman" w:cs="Times New Roman"/>
                <w:sz w:val="24"/>
                <w:szCs w:val="24"/>
              </w:rPr>
              <w:t>М.М.Бахтина</w:t>
            </w:r>
            <w:proofErr w:type="spellEnd"/>
            <w:r w:rsidRPr="004F1C5C">
              <w:rPr>
                <w:rFonts w:ascii="Times New Roman" w:hAnsi="Times New Roman" w:cs="Times New Roman"/>
                <w:sz w:val="24"/>
                <w:szCs w:val="24"/>
              </w:rPr>
              <w:t xml:space="preserve"> «Эстетика словесного творчества» М.1979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4677" w:type="dxa"/>
            <w:gridSpan w:val="5"/>
          </w:tcPr>
          <w:p w:rsidR="00590056" w:rsidRPr="00287D86" w:rsidRDefault="00590056" w:rsidP="005900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7.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 xml:space="preserve">Дискурс, текст и гипертекст. Единицы и категории дискурса. Языковой, </w:t>
            </w:r>
            <w:proofErr w:type="gramStart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>прагматический</w:t>
            </w:r>
            <w:proofErr w:type="gramEnd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 xml:space="preserve"> и когнитивные компоненты содержания. Основа </w:t>
            </w:r>
            <w:proofErr w:type="gramStart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>дискурсивный</w:t>
            </w:r>
            <w:proofErr w:type="gramEnd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 xml:space="preserve"> теории.</w:t>
            </w:r>
          </w:p>
          <w:p w:rsidR="001A7C05" w:rsidRPr="00BA595E" w:rsidRDefault="001A7C05" w:rsidP="00013889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  <w:gridSpan w:val="5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C420F3" w:rsidRDefault="00C420F3" w:rsidP="00C420F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7.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>Активные процессы в современном тексте и дискурсе. Взаимодействие устной, письменной речи.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D46243" w:rsidRDefault="009C4915" w:rsidP="00D208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СРМП</w:t>
            </w:r>
            <w:r w:rsidR="001A7C05" w:rsidRPr="00D46243">
              <w:rPr>
                <w:rFonts w:ascii="Times New Roman" w:hAnsi="Times New Roman"/>
                <w:b/>
              </w:rPr>
              <w:t xml:space="preserve"> 7 </w:t>
            </w:r>
          </w:p>
          <w:p w:rsidR="001A7C05" w:rsidRPr="009C4915" w:rsidRDefault="004F1C5C" w:rsidP="004F1C5C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4F1C5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конспекта</w:t>
            </w:r>
            <w:r w:rsidRPr="004F1C5C">
              <w:rPr>
                <w:rFonts w:ascii="Times New Roman" w:hAnsi="Times New Roman" w:cs="Times New Roman"/>
                <w:sz w:val="24"/>
                <w:szCs w:val="24"/>
              </w:rPr>
              <w:t xml:space="preserve"> книги </w:t>
            </w:r>
            <w:proofErr w:type="spellStart"/>
            <w:r w:rsidRPr="004F1C5C">
              <w:rPr>
                <w:rFonts w:ascii="Times New Roman" w:hAnsi="Times New Roman" w:cs="Times New Roman"/>
                <w:sz w:val="24"/>
                <w:szCs w:val="24"/>
              </w:rPr>
              <w:t>М.М.Бахтина</w:t>
            </w:r>
            <w:proofErr w:type="spellEnd"/>
            <w:r w:rsidRPr="004F1C5C">
              <w:rPr>
                <w:rFonts w:ascii="Times New Roman" w:hAnsi="Times New Roman" w:cs="Times New Roman"/>
                <w:sz w:val="24"/>
                <w:szCs w:val="24"/>
              </w:rPr>
              <w:t xml:space="preserve"> «Эстетика словесного творчества» М.1979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4677" w:type="dxa"/>
            <w:gridSpan w:val="5"/>
          </w:tcPr>
          <w:p w:rsidR="001A7C05" w:rsidRPr="00590056" w:rsidRDefault="00590056" w:rsidP="00C42FA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8.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F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 xml:space="preserve">пределения художественного текста. Акт восприятия текста и процесс понимания. Истолкование и анализ текста.  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C420F3" w:rsidRDefault="00C420F3" w:rsidP="00C420F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8.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Интерпретационная модель интерпретации текста в книге </w:t>
            </w:r>
            <w:proofErr w:type="spellStart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>В.Кухаренко</w:t>
            </w:r>
            <w:proofErr w:type="spellEnd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9</w:t>
            </w:r>
          </w:p>
        </w:tc>
        <w:tc>
          <w:tcPr>
            <w:tcW w:w="4677" w:type="dxa"/>
            <w:gridSpan w:val="5"/>
          </w:tcPr>
          <w:p w:rsidR="001A7C05" w:rsidRPr="00590056" w:rsidRDefault="00590056" w:rsidP="005900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9.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 xml:space="preserve">Понятие интерпретации. Раскрытие смысла, </w:t>
            </w:r>
            <w:proofErr w:type="spellStart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>разьяснение</w:t>
            </w:r>
            <w:proofErr w:type="spellEnd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текста. Художественный </w:t>
            </w:r>
            <w:proofErr w:type="spellStart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>семиозис</w:t>
            </w:r>
            <w:proofErr w:type="spellEnd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>импликационная</w:t>
            </w:r>
            <w:proofErr w:type="spellEnd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C420F3" w:rsidRDefault="00C420F3" w:rsidP="00C420F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9.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 xml:space="preserve">Переводческая интерпретация рассказа </w:t>
            </w:r>
            <w:proofErr w:type="spellStart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>М.Ауэзова</w:t>
            </w:r>
            <w:proofErr w:type="spellEnd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>Коксерек</w:t>
            </w:r>
            <w:proofErr w:type="spellEnd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10</w:t>
            </w:r>
          </w:p>
        </w:tc>
        <w:tc>
          <w:tcPr>
            <w:tcW w:w="4677" w:type="dxa"/>
            <w:gridSpan w:val="5"/>
          </w:tcPr>
          <w:p w:rsidR="001A7C05" w:rsidRPr="00590056" w:rsidRDefault="00590056" w:rsidP="005900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10.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>Интерпретация текста как «постижение», переоформление материала. Формы осмысления реакций.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C420F3" w:rsidRDefault="00C420F3" w:rsidP="00C420F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10.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 xml:space="preserve">Анализ и интерпретация в книге </w:t>
            </w:r>
            <w:proofErr w:type="spellStart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>А.Заславской</w:t>
            </w:r>
            <w:proofErr w:type="spellEnd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 xml:space="preserve"> «Текст и его понимание» (Тверь, 2001).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D46243" w:rsidRDefault="009C4915" w:rsidP="00D208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СРМП</w:t>
            </w:r>
            <w:r w:rsidR="001A7C05" w:rsidRPr="00D46243">
              <w:rPr>
                <w:rFonts w:ascii="Times New Roman" w:hAnsi="Times New Roman"/>
                <w:b/>
              </w:rPr>
              <w:t xml:space="preserve"> 8,9 </w:t>
            </w:r>
          </w:p>
          <w:p w:rsidR="001A7C05" w:rsidRPr="009C4915" w:rsidRDefault="004F1C5C" w:rsidP="004F1C5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C5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реферата</w:t>
            </w:r>
            <w:r w:rsidRPr="004F1C5C">
              <w:rPr>
                <w:rFonts w:ascii="Times New Roman" w:hAnsi="Times New Roman" w:cs="Times New Roman"/>
                <w:sz w:val="24"/>
                <w:szCs w:val="24"/>
              </w:rPr>
              <w:t xml:space="preserve"> книги </w:t>
            </w:r>
            <w:proofErr w:type="spellStart"/>
            <w:r w:rsidRPr="004F1C5C">
              <w:rPr>
                <w:rFonts w:ascii="Times New Roman" w:hAnsi="Times New Roman" w:cs="Times New Roman"/>
                <w:sz w:val="24"/>
                <w:szCs w:val="24"/>
              </w:rPr>
              <w:t>М.М.Бахтина</w:t>
            </w:r>
            <w:proofErr w:type="spellEnd"/>
            <w:r w:rsidRPr="004F1C5C">
              <w:rPr>
                <w:rFonts w:ascii="Times New Roman" w:hAnsi="Times New Roman" w:cs="Times New Roman"/>
                <w:sz w:val="24"/>
                <w:szCs w:val="24"/>
              </w:rPr>
              <w:t xml:space="preserve"> «Эстетика словесного творчества» М.1979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11</w:t>
            </w:r>
          </w:p>
        </w:tc>
        <w:tc>
          <w:tcPr>
            <w:tcW w:w="4677" w:type="dxa"/>
            <w:gridSpan w:val="5"/>
          </w:tcPr>
          <w:p w:rsidR="001A7C05" w:rsidRPr="00590056" w:rsidRDefault="00590056" w:rsidP="005900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11.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 xml:space="preserve">Процесс </w:t>
            </w:r>
            <w:proofErr w:type="spellStart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>смыслополагание</w:t>
            </w:r>
            <w:proofErr w:type="spellEnd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>смыслооткровения</w:t>
            </w:r>
            <w:proofErr w:type="spellEnd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>. Литературоведческая интерпретация как «</w:t>
            </w:r>
            <w:proofErr w:type="spellStart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>рационнализация</w:t>
            </w:r>
            <w:proofErr w:type="spellEnd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 xml:space="preserve"> смысла». Семантический потенциал </w:t>
            </w:r>
            <w:proofErr w:type="spellStart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>текстка</w:t>
            </w:r>
            <w:proofErr w:type="spellEnd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 xml:space="preserve">. Задачи интерпретатора.  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4D30DE" w:rsidRDefault="004D30DE" w:rsidP="004D30D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11.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>Принципы эстетического анализа текста. Основы идентификации.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D46243" w:rsidRDefault="009C4915" w:rsidP="00D208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СРМП</w:t>
            </w:r>
            <w:r w:rsidR="001A7C05" w:rsidRPr="00D46243">
              <w:rPr>
                <w:rFonts w:ascii="Times New Roman" w:hAnsi="Times New Roman"/>
                <w:b/>
              </w:rPr>
              <w:t xml:space="preserve"> 10</w:t>
            </w:r>
          </w:p>
          <w:p w:rsidR="001A7C05" w:rsidRPr="009C4915" w:rsidRDefault="004B1132" w:rsidP="0042526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B1132">
              <w:rPr>
                <w:rFonts w:ascii="Times New Roman" w:hAnsi="Times New Roman" w:cs="Times New Roman"/>
                <w:sz w:val="24"/>
                <w:szCs w:val="24"/>
              </w:rPr>
              <w:t>Подготовка герменевтический анализ рассказа «</w:t>
            </w:r>
            <w:proofErr w:type="spellStart"/>
            <w:r w:rsidRPr="004B1132">
              <w:rPr>
                <w:rFonts w:ascii="Times New Roman" w:hAnsi="Times New Roman" w:cs="Times New Roman"/>
                <w:sz w:val="24"/>
                <w:szCs w:val="24"/>
              </w:rPr>
              <w:t>Коксерек</w:t>
            </w:r>
            <w:proofErr w:type="spellEnd"/>
            <w:r w:rsidRPr="004B113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B1132">
              <w:rPr>
                <w:rFonts w:ascii="Times New Roman" w:hAnsi="Times New Roman" w:cs="Times New Roman"/>
                <w:sz w:val="24"/>
                <w:szCs w:val="24"/>
              </w:rPr>
              <w:t>М.Ауэзова</w:t>
            </w:r>
            <w:proofErr w:type="spellEnd"/>
            <w:r w:rsidRPr="004B1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12</w:t>
            </w:r>
          </w:p>
        </w:tc>
        <w:tc>
          <w:tcPr>
            <w:tcW w:w="4677" w:type="dxa"/>
            <w:gridSpan w:val="5"/>
          </w:tcPr>
          <w:p w:rsidR="001A7C05" w:rsidRPr="00590056" w:rsidRDefault="00590056" w:rsidP="005900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12.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>Актуализация текста «сектор адекватности читательского сотворчества. Идентификация художественного впечатления.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BA595E" w:rsidRDefault="004D30DE" w:rsidP="004252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12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Интерпретационная стратегия и тактика в книге А. </w:t>
            </w:r>
            <w:proofErr w:type="spellStart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>Долинина</w:t>
            </w:r>
            <w:proofErr w:type="spellEnd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 xml:space="preserve"> «Композиция и структура учебника.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9C4915" w:rsidRDefault="009C4915" w:rsidP="00D208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СРМП</w:t>
            </w:r>
            <w:r w:rsidR="001A7C05" w:rsidRPr="009C4915">
              <w:rPr>
                <w:rFonts w:ascii="Times New Roman" w:hAnsi="Times New Roman"/>
                <w:b/>
              </w:rPr>
              <w:t xml:space="preserve"> 11 </w:t>
            </w:r>
          </w:p>
          <w:p w:rsidR="001A7C05" w:rsidRPr="009C4915" w:rsidRDefault="004B1132" w:rsidP="004B113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B113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дискурсивного</w:t>
            </w:r>
            <w:r w:rsidRPr="004B1132">
              <w:rPr>
                <w:rFonts w:ascii="Times New Roman" w:hAnsi="Times New Roman" w:cs="Times New Roman"/>
                <w:sz w:val="24"/>
                <w:szCs w:val="24"/>
              </w:rPr>
              <w:t xml:space="preserve">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132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 «</w:t>
            </w:r>
            <w:proofErr w:type="spellStart"/>
            <w:r w:rsidRPr="004B1132">
              <w:rPr>
                <w:rFonts w:ascii="Times New Roman" w:hAnsi="Times New Roman" w:cs="Times New Roman"/>
                <w:sz w:val="24"/>
                <w:szCs w:val="24"/>
              </w:rPr>
              <w:t>Коксерек</w:t>
            </w:r>
            <w:proofErr w:type="spellEnd"/>
            <w:r w:rsidRPr="004B113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B1132">
              <w:rPr>
                <w:rFonts w:ascii="Times New Roman" w:hAnsi="Times New Roman" w:cs="Times New Roman"/>
                <w:sz w:val="24"/>
                <w:szCs w:val="24"/>
              </w:rPr>
              <w:t>М.Ауэзова</w:t>
            </w:r>
            <w:proofErr w:type="spellEnd"/>
            <w:r w:rsidRPr="004B1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13</w:t>
            </w:r>
          </w:p>
        </w:tc>
        <w:tc>
          <w:tcPr>
            <w:tcW w:w="4677" w:type="dxa"/>
            <w:gridSpan w:val="5"/>
          </w:tcPr>
          <w:p w:rsidR="001A7C05" w:rsidRPr="00590056" w:rsidRDefault="00590056" w:rsidP="005900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13.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подход его алгоритмы. Типология и стратегия интерпретации текста. Корректировка </w:t>
            </w:r>
            <w:proofErr w:type="spellStart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>субьективный</w:t>
            </w:r>
            <w:proofErr w:type="spellEnd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 xml:space="preserve"> данности при истолковании произведения.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4D30DE" w:rsidRDefault="004D30DE" w:rsidP="00C42FAA">
            <w:pPr>
              <w:pStyle w:val="a8"/>
              <w:jc w:val="both"/>
              <w:rPr>
                <w:rFonts w:ascii="Times New Roman" w:hAnsi="Times New Roman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13.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 xml:space="preserve">Объективная и субъективная организация художественного текста. </w:t>
            </w:r>
            <w:proofErr w:type="spellStart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>Внутренее</w:t>
            </w:r>
            <w:proofErr w:type="spellEnd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 xml:space="preserve"> зрение эстетического адресата.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9C4915" w:rsidRDefault="009C4915" w:rsidP="00D208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СРМП</w:t>
            </w:r>
            <w:r w:rsidR="001A7C05" w:rsidRPr="009C4915">
              <w:rPr>
                <w:rFonts w:ascii="Times New Roman" w:hAnsi="Times New Roman"/>
                <w:b/>
              </w:rPr>
              <w:t xml:space="preserve"> 12,13</w:t>
            </w:r>
          </w:p>
          <w:p w:rsidR="001A7C05" w:rsidRPr="009C4915" w:rsidRDefault="004B1132" w:rsidP="0042526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Герменевтическо</w:t>
            </w:r>
            <w:r w:rsidRPr="004B1132">
              <w:rPr>
                <w:rFonts w:ascii="Times New Roman" w:hAnsi="Times New Roman" w:cs="Times New Roman"/>
                <w:sz w:val="24"/>
                <w:szCs w:val="24"/>
              </w:rPr>
              <w:t xml:space="preserve">е эссе по повести </w:t>
            </w:r>
            <w:proofErr w:type="spellStart"/>
            <w:r w:rsidRPr="004B1132">
              <w:rPr>
                <w:rFonts w:ascii="Times New Roman" w:hAnsi="Times New Roman" w:cs="Times New Roman"/>
                <w:sz w:val="24"/>
                <w:szCs w:val="24"/>
              </w:rPr>
              <w:t>Н.Гоголя</w:t>
            </w:r>
            <w:proofErr w:type="spellEnd"/>
            <w:r w:rsidRPr="004B1132">
              <w:rPr>
                <w:rFonts w:ascii="Times New Roman" w:hAnsi="Times New Roman" w:cs="Times New Roman"/>
                <w:sz w:val="24"/>
                <w:szCs w:val="24"/>
              </w:rPr>
              <w:t xml:space="preserve"> «Нос»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lastRenderedPageBreak/>
              <w:t>14</w:t>
            </w:r>
          </w:p>
        </w:tc>
        <w:tc>
          <w:tcPr>
            <w:tcW w:w="4677" w:type="dxa"/>
            <w:gridSpan w:val="5"/>
          </w:tcPr>
          <w:p w:rsidR="001A7C05" w:rsidRPr="00C420F3" w:rsidRDefault="00C420F3" w:rsidP="004B113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14.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F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 xml:space="preserve">нтерпретационная теория перевода. Научные идеи </w:t>
            </w:r>
            <w:proofErr w:type="spellStart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>Д.Селесковича</w:t>
            </w:r>
            <w:proofErr w:type="spellEnd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>М.Ледерера</w:t>
            </w:r>
            <w:proofErr w:type="spellEnd"/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 xml:space="preserve"> языковое выражение смысла и его извлечение в переводе. Рол интуиции в процессе толкования текста.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9C4915" w:rsidRDefault="009C4915" w:rsidP="009C491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14.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>Интерпретация фабулы и сюжета художественного текста. Конфликт. Коллизия. Драматизм.</w:t>
            </w:r>
          </w:p>
        </w:tc>
        <w:tc>
          <w:tcPr>
            <w:tcW w:w="1843" w:type="dxa"/>
            <w:gridSpan w:val="5"/>
          </w:tcPr>
          <w:p w:rsidR="001A7C05" w:rsidRPr="009C4915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4915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9C4915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4915">
              <w:rPr>
                <w:rFonts w:ascii="Times New Roman" w:hAnsi="Times New Roman"/>
              </w:rPr>
              <w:t>3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9C4915" w:rsidRDefault="001A7C05" w:rsidP="0042526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5"/>
          </w:tcPr>
          <w:p w:rsidR="001A7C05" w:rsidRPr="009C4915" w:rsidRDefault="009C4915" w:rsidP="00D208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СРМП</w:t>
            </w:r>
            <w:r w:rsidR="001A7C05" w:rsidRPr="009C4915">
              <w:rPr>
                <w:rFonts w:ascii="Times New Roman" w:hAnsi="Times New Roman"/>
                <w:b/>
              </w:rPr>
              <w:t xml:space="preserve"> 14,15 </w:t>
            </w:r>
          </w:p>
          <w:p w:rsidR="001A7C05" w:rsidRPr="009C4915" w:rsidRDefault="004B1132" w:rsidP="004B113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Герменевтический анализ</w:t>
            </w:r>
            <w:r w:rsidRPr="004B1132">
              <w:rPr>
                <w:rFonts w:ascii="Times New Roman" w:hAnsi="Times New Roman" w:cs="Times New Roman"/>
                <w:sz w:val="24"/>
                <w:szCs w:val="24"/>
              </w:rPr>
              <w:t xml:space="preserve"> повести </w:t>
            </w:r>
            <w:proofErr w:type="spellStart"/>
            <w:r w:rsidRPr="004B1132">
              <w:rPr>
                <w:rFonts w:ascii="Times New Roman" w:hAnsi="Times New Roman" w:cs="Times New Roman"/>
                <w:sz w:val="24"/>
                <w:szCs w:val="24"/>
              </w:rPr>
              <w:t>Н.Гоголя</w:t>
            </w:r>
            <w:proofErr w:type="spellEnd"/>
            <w:r w:rsidRPr="004B1132">
              <w:rPr>
                <w:rFonts w:ascii="Times New Roman" w:hAnsi="Times New Roman" w:cs="Times New Roman"/>
                <w:sz w:val="24"/>
                <w:szCs w:val="24"/>
              </w:rPr>
              <w:t xml:space="preserve"> «Нос»</w:t>
            </w:r>
          </w:p>
        </w:tc>
        <w:tc>
          <w:tcPr>
            <w:tcW w:w="1843" w:type="dxa"/>
            <w:gridSpan w:val="5"/>
          </w:tcPr>
          <w:p w:rsidR="001A7C05" w:rsidRPr="009C4915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4915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gridSpan w:val="3"/>
          </w:tcPr>
          <w:p w:rsidR="001A7C05" w:rsidRPr="009C4915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4915">
              <w:rPr>
                <w:rFonts w:ascii="Times New Roman" w:hAnsi="Times New Roman"/>
              </w:rPr>
              <w:t>7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9C4915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C4915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4677" w:type="dxa"/>
            <w:gridSpan w:val="5"/>
          </w:tcPr>
          <w:p w:rsidR="001A7C05" w:rsidRPr="00BA595E" w:rsidRDefault="00C420F3" w:rsidP="00013889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15.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FAA" w:rsidRPr="00C42FAA">
              <w:rPr>
                <w:rFonts w:ascii="Times New Roman" w:hAnsi="Times New Roman" w:cs="Times New Roman"/>
                <w:sz w:val="24"/>
                <w:szCs w:val="24"/>
              </w:rPr>
              <w:t>Современные теории интерпретации текста. Модернистские и постмодернистские подходы анализа и интерпретации художественного текста.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Default="009C4915" w:rsidP="004252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Семинар 15</w:t>
            </w:r>
          </w:p>
          <w:p w:rsidR="009C4915" w:rsidRPr="009C4915" w:rsidRDefault="00C42FAA" w:rsidP="004252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42FAA">
              <w:rPr>
                <w:rFonts w:ascii="Times New Roman" w:hAnsi="Times New Roman"/>
              </w:rPr>
              <w:t>Стратегия и тактика интерпретации текста. Способы толкования. Виды постижения.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425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10</w:t>
            </w:r>
          </w:p>
        </w:tc>
      </w:tr>
    </w:tbl>
    <w:p w:rsidR="001E33BA" w:rsidRPr="00BA595E" w:rsidRDefault="001E33BA" w:rsidP="001E33BA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D46243" w:rsidRDefault="00D46243" w:rsidP="00D4624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Лектор</w:t>
      </w:r>
      <w:r w:rsidR="001E33BA" w:rsidRPr="000F213F">
        <w:rPr>
          <w:rFonts w:ascii="Times New Roman" w:hAnsi="Times New Roman" w:cs="Times New Roman"/>
        </w:rPr>
        <w:tab/>
      </w:r>
      <w:r w:rsidR="001E33BA" w:rsidRPr="000F213F">
        <w:rPr>
          <w:rFonts w:ascii="Times New Roman" w:hAnsi="Times New Roman" w:cs="Times New Roman"/>
        </w:rPr>
        <w:tab/>
      </w:r>
      <w:r w:rsidR="001E33BA" w:rsidRPr="000F213F">
        <w:rPr>
          <w:rFonts w:ascii="Times New Roman" w:hAnsi="Times New Roman" w:cs="Times New Roman"/>
        </w:rPr>
        <w:tab/>
      </w:r>
      <w:r w:rsidR="001E33BA" w:rsidRPr="000F213F">
        <w:rPr>
          <w:rFonts w:ascii="Times New Roman" w:hAnsi="Times New Roman" w:cs="Times New Roman"/>
        </w:rPr>
        <w:tab/>
      </w:r>
      <w:r w:rsidR="001E33BA" w:rsidRPr="000F213F">
        <w:rPr>
          <w:rFonts w:ascii="Times New Roman" w:hAnsi="Times New Roman" w:cs="Times New Roman"/>
        </w:rPr>
        <w:tab/>
      </w:r>
      <w:r w:rsidR="001E33BA" w:rsidRPr="000F213F">
        <w:rPr>
          <w:rFonts w:ascii="Times New Roman" w:hAnsi="Times New Roman" w:cs="Times New Roman"/>
        </w:rPr>
        <w:tab/>
      </w:r>
      <w:r w:rsidR="001E33BA" w:rsidRPr="000F213F">
        <w:rPr>
          <w:rFonts w:ascii="Times New Roman" w:hAnsi="Times New Roman" w:cs="Times New Roman"/>
        </w:rPr>
        <w:tab/>
      </w:r>
      <w:r w:rsidR="00CF79FC" w:rsidRPr="000F213F">
        <w:rPr>
          <w:rFonts w:ascii="Times New Roman" w:hAnsi="Times New Roman" w:cs="Times New Roman"/>
        </w:rPr>
        <w:tab/>
      </w:r>
      <w:r w:rsidR="00CF79FC" w:rsidRPr="000F213F">
        <w:rPr>
          <w:rFonts w:ascii="Times New Roman" w:hAnsi="Times New Roman" w:cs="Times New Roman"/>
        </w:rPr>
        <w:tab/>
        <w:t xml:space="preserve">    </w:t>
      </w:r>
      <w:proofErr w:type="spellStart"/>
      <w:r>
        <w:rPr>
          <w:rFonts w:ascii="Times New Roman" w:hAnsi="Times New Roman" w:cs="Times New Roman"/>
        </w:rPr>
        <w:t>Есембеков</w:t>
      </w:r>
      <w:proofErr w:type="spellEnd"/>
      <w:r w:rsidRPr="000F21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</w:t>
      </w:r>
      <w:r w:rsidRPr="000F213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У</w:t>
      </w:r>
      <w:r w:rsidRPr="000F213F">
        <w:rPr>
          <w:rFonts w:ascii="Times New Roman" w:hAnsi="Times New Roman" w:cs="Times New Roman"/>
        </w:rPr>
        <w:t>.</w:t>
      </w:r>
    </w:p>
    <w:p w:rsidR="00D46243" w:rsidRPr="00D46243" w:rsidRDefault="00D46243" w:rsidP="00D4624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</w:t>
      </w:r>
      <w:r w:rsidRPr="00D4624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кафедрой</w:t>
      </w:r>
      <w:r>
        <w:rPr>
          <w:rFonts w:ascii="Times New Roman" w:hAnsi="Times New Roman" w:cs="Times New Roman"/>
        </w:rPr>
        <w:tab/>
      </w:r>
      <w:r w:rsidRPr="00D46243">
        <w:rPr>
          <w:rFonts w:ascii="Times New Roman" w:hAnsi="Times New Roman" w:cs="Times New Roman"/>
        </w:rPr>
        <w:tab/>
      </w:r>
      <w:r w:rsidRPr="00D46243">
        <w:rPr>
          <w:rFonts w:ascii="Times New Roman" w:hAnsi="Times New Roman" w:cs="Times New Roman"/>
        </w:rPr>
        <w:tab/>
      </w:r>
      <w:r w:rsidRPr="00D46243">
        <w:rPr>
          <w:rFonts w:ascii="Times New Roman" w:hAnsi="Times New Roman" w:cs="Times New Roman"/>
        </w:rPr>
        <w:tab/>
      </w:r>
      <w:r w:rsidRPr="00D46243">
        <w:rPr>
          <w:rFonts w:ascii="Times New Roman" w:hAnsi="Times New Roman" w:cs="Times New Roman"/>
        </w:rPr>
        <w:tab/>
      </w:r>
      <w:r w:rsidRPr="00D46243">
        <w:rPr>
          <w:rFonts w:ascii="Times New Roman" w:hAnsi="Times New Roman" w:cs="Times New Roman"/>
        </w:rPr>
        <w:tab/>
      </w:r>
      <w:r w:rsidRPr="00D46243">
        <w:rPr>
          <w:rFonts w:ascii="Times New Roman" w:hAnsi="Times New Roman" w:cs="Times New Roman"/>
        </w:rPr>
        <w:tab/>
        <w:t xml:space="preserve">    </w:t>
      </w:r>
      <w:r w:rsidRPr="00D46243">
        <w:rPr>
          <w:rFonts w:ascii="Times New Roman" w:hAnsi="Times New Roman" w:cs="Times New Roman"/>
        </w:rPr>
        <w:tab/>
        <w:t xml:space="preserve">    </w:t>
      </w:r>
      <w:proofErr w:type="spellStart"/>
      <w:r>
        <w:rPr>
          <w:rFonts w:ascii="Times New Roman" w:hAnsi="Times New Roman" w:cs="Times New Roman"/>
        </w:rPr>
        <w:t>Карагойшиева</w:t>
      </w:r>
      <w:proofErr w:type="spellEnd"/>
      <w:r>
        <w:rPr>
          <w:rFonts w:ascii="Times New Roman" w:hAnsi="Times New Roman" w:cs="Times New Roman"/>
        </w:rPr>
        <w:t xml:space="preserve"> Д.А.</w:t>
      </w:r>
    </w:p>
    <w:p w:rsidR="00D46243" w:rsidRPr="00D46243" w:rsidRDefault="00D46243" w:rsidP="00D4624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Председатель метод</w:t>
      </w:r>
      <w:proofErr w:type="gramStart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б</w:t>
      </w:r>
      <w:proofErr w:type="gramEnd"/>
      <w:r>
        <w:rPr>
          <w:rFonts w:ascii="Times New Roman" w:hAnsi="Times New Roman"/>
        </w:rPr>
        <w:t>юро</w:t>
      </w:r>
      <w:r>
        <w:rPr>
          <w:rFonts w:ascii="Times New Roman" w:hAnsi="Times New Roman"/>
        </w:rPr>
        <w:tab/>
      </w:r>
      <w:r w:rsidRPr="00D46243">
        <w:rPr>
          <w:rFonts w:ascii="Times New Roman" w:hAnsi="Times New Roman"/>
        </w:rPr>
        <w:t xml:space="preserve"> </w:t>
      </w:r>
      <w:r w:rsidRPr="00D46243">
        <w:rPr>
          <w:rFonts w:ascii="Times New Roman" w:hAnsi="Times New Roman" w:cs="Times New Roman"/>
        </w:rPr>
        <w:tab/>
        <w:t xml:space="preserve">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="000F213F">
        <w:rPr>
          <w:rFonts w:ascii="Times New Roman" w:hAnsi="Times New Roman" w:cs="Times New Roman"/>
        </w:rPr>
        <w:t>Иманкулова С.</w:t>
      </w:r>
    </w:p>
    <w:p w:rsidR="00966147" w:rsidRPr="00D46243" w:rsidRDefault="00966147" w:rsidP="00ED6D5A">
      <w:pPr>
        <w:spacing w:after="0" w:line="360" w:lineRule="auto"/>
        <w:jc w:val="both"/>
      </w:pPr>
    </w:p>
    <w:sectPr w:rsidR="00966147" w:rsidRPr="00D46243" w:rsidSect="00DE5AB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14EF3"/>
    <w:multiLevelType w:val="hybridMultilevel"/>
    <w:tmpl w:val="AD542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5039E2">
      <w:start w:val="1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023B20"/>
    <w:multiLevelType w:val="hybridMultilevel"/>
    <w:tmpl w:val="AD542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5039E2">
      <w:start w:val="1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A97051"/>
    <w:multiLevelType w:val="hybridMultilevel"/>
    <w:tmpl w:val="59B28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85EF6"/>
    <w:multiLevelType w:val="hybridMultilevel"/>
    <w:tmpl w:val="7448722E"/>
    <w:lvl w:ilvl="0" w:tplc="FAF2C29C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9581D"/>
    <w:multiLevelType w:val="hybridMultilevel"/>
    <w:tmpl w:val="04824C4E"/>
    <w:lvl w:ilvl="0" w:tplc="ECE0E078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7">
    <w:nsid w:val="2FF743C1"/>
    <w:multiLevelType w:val="hybridMultilevel"/>
    <w:tmpl w:val="62D0345A"/>
    <w:lvl w:ilvl="0" w:tplc="FA24E150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980824"/>
    <w:multiLevelType w:val="hybridMultilevel"/>
    <w:tmpl w:val="4488A6B2"/>
    <w:lvl w:ilvl="0" w:tplc="F16C876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3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821C81"/>
    <w:multiLevelType w:val="hybridMultilevel"/>
    <w:tmpl w:val="4E3E2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8629A3"/>
    <w:multiLevelType w:val="hybridMultilevel"/>
    <w:tmpl w:val="1092FB4C"/>
    <w:lvl w:ilvl="0" w:tplc="FAF2C29C">
      <w:start w:val="1"/>
      <w:numFmt w:val="decimal"/>
      <w:lvlText w:val="%1."/>
      <w:lvlJc w:val="left"/>
      <w:pPr>
        <w:ind w:left="108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16729F"/>
    <w:multiLevelType w:val="hybridMultilevel"/>
    <w:tmpl w:val="102E1A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DE590B"/>
    <w:multiLevelType w:val="hybridMultilevel"/>
    <w:tmpl w:val="3AAAF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5"/>
  </w:num>
  <w:num w:numId="5">
    <w:abstractNumId w:val="3"/>
  </w:num>
  <w:num w:numId="6">
    <w:abstractNumId w:val="1"/>
  </w:num>
  <w:num w:numId="7">
    <w:abstractNumId w:val="9"/>
  </w:num>
  <w:num w:numId="8">
    <w:abstractNumId w:val="10"/>
  </w:num>
  <w:num w:numId="9">
    <w:abstractNumId w:val="7"/>
  </w:num>
  <w:num w:numId="10">
    <w:abstractNumId w:val="8"/>
  </w:num>
  <w:num w:numId="11">
    <w:abstractNumId w:val="14"/>
  </w:num>
  <w:num w:numId="12">
    <w:abstractNumId w:val="2"/>
  </w:num>
  <w:num w:numId="13">
    <w:abstractNumId w:val="0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3BA"/>
    <w:rsid w:val="00000A77"/>
    <w:rsid w:val="00011914"/>
    <w:rsid w:val="0001366E"/>
    <w:rsid w:val="00013889"/>
    <w:rsid w:val="00024DCE"/>
    <w:rsid w:val="00031CD6"/>
    <w:rsid w:val="00033213"/>
    <w:rsid w:val="000332FD"/>
    <w:rsid w:val="00035B4F"/>
    <w:rsid w:val="0005625D"/>
    <w:rsid w:val="00071C3E"/>
    <w:rsid w:val="000777AF"/>
    <w:rsid w:val="00081F9A"/>
    <w:rsid w:val="00095D52"/>
    <w:rsid w:val="000A1784"/>
    <w:rsid w:val="000A7370"/>
    <w:rsid w:val="000B710C"/>
    <w:rsid w:val="000C2CDD"/>
    <w:rsid w:val="000D43F8"/>
    <w:rsid w:val="000D440B"/>
    <w:rsid w:val="000E0CBA"/>
    <w:rsid w:val="000F213F"/>
    <w:rsid w:val="00100A67"/>
    <w:rsid w:val="00104C83"/>
    <w:rsid w:val="00104CDD"/>
    <w:rsid w:val="00111164"/>
    <w:rsid w:val="001127F5"/>
    <w:rsid w:val="001430A7"/>
    <w:rsid w:val="00145A02"/>
    <w:rsid w:val="00146D4F"/>
    <w:rsid w:val="0015309F"/>
    <w:rsid w:val="001532CD"/>
    <w:rsid w:val="001627FE"/>
    <w:rsid w:val="001721D0"/>
    <w:rsid w:val="0019131C"/>
    <w:rsid w:val="00192460"/>
    <w:rsid w:val="001A15AD"/>
    <w:rsid w:val="001A66EC"/>
    <w:rsid w:val="001A7C05"/>
    <w:rsid w:val="001B4605"/>
    <w:rsid w:val="001C26EB"/>
    <w:rsid w:val="001C5F53"/>
    <w:rsid w:val="001D077D"/>
    <w:rsid w:val="001D3CA3"/>
    <w:rsid w:val="001D64C7"/>
    <w:rsid w:val="001E0751"/>
    <w:rsid w:val="001E0C2D"/>
    <w:rsid w:val="001E33BA"/>
    <w:rsid w:val="001E476D"/>
    <w:rsid w:val="001F5066"/>
    <w:rsid w:val="001F75B7"/>
    <w:rsid w:val="00200726"/>
    <w:rsid w:val="00203DDF"/>
    <w:rsid w:val="0020793F"/>
    <w:rsid w:val="0021608A"/>
    <w:rsid w:val="002172A4"/>
    <w:rsid w:val="00227895"/>
    <w:rsid w:val="00227DBA"/>
    <w:rsid w:val="00236D70"/>
    <w:rsid w:val="0025478F"/>
    <w:rsid w:val="00266CD9"/>
    <w:rsid w:val="002815EB"/>
    <w:rsid w:val="002922AB"/>
    <w:rsid w:val="002953A7"/>
    <w:rsid w:val="002973F2"/>
    <w:rsid w:val="002A48C0"/>
    <w:rsid w:val="002B1829"/>
    <w:rsid w:val="002B6A27"/>
    <w:rsid w:val="002C22F4"/>
    <w:rsid w:val="002C6B99"/>
    <w:rsid w:val="002E4983"/>
    <w:rsid w:val="002E7237"/>
    <w:rsid w:val="002F1817"/>
    <w:rsid w:val="0030293D"/>
    <w:rsid w:val="00305D95"/>
    <w:rsid w:val="00307F46"/>
    <w:rsid w:val="00314EAF"/>
    <w:rsid w:val="00316758"/>
    <w:rsid w:val="00321C39"/>
    <w:rsid w:val="00330F12"/>
    <w:rsid w:val="003361A7"/>
    <w:rsid w:val="00337573"/>
    <w:rsid w:val="00346A40"/>
    <w:rsid w:val="00346D84"/>
    <w:rsid w:val="00351B1F"/>
    <w:rsid w:val="00353A7A"/>
    <w:rsid w:val="00361358"/>
    <w:rsid w:val="00364F30"/>
    <w:rsid w:val="00366598"/>
    <w:rsid w:val="00370BD9"/>
    <w:rsid w:val="00381399"/>
    <w:rsid w:val="003938B5"/>
    <w:rsid w:val="00396220"/>
    <w:rsid w:val="003B606C"/>
    <w:rsid w:val="003C3F78"/>
    <w:rsid w:val="003C6CD9"/>
    <w:rsid w:val="003D33AD"/>
    <w:rsid w:val="003E3374"/>
    <w:rsid w:val="003E4C8F"/>
    <w:rsid w:val="003F03C2"/>
    <w:rsid w:val="003F4857"/>
    <w:rsid w:val="00401036"/>
    <w:rsid w:val="004116EE"/>
    <w:rsid w:val="004153D9"/>
    <w:rsid w:val="00425262"/>
    <w:rsid w:val="0044364F"/>
    <w:rsid w:val="004503FF"/>
    <w:rsid w:val="00451EE5"/>
    <w:rsid w:val="00457997"/>
    <w:rsid w:val="00462E63"/>
    <w:rsid w:val="00463BE0"/>
    <w:rsid w:val="00466E57"/>
    <w:rsid w:val="004704A8"/>
    <w:rsid w:val="00470E04"/>
    <w:rsid w:val="0047353F"/>
    <w:rsid w:val="00483665"/>
    <w:rsid w:val="0049132D"/>
    <w:rsid w:val="00494BEE"/>
    <w:rsid w:val="004A207E"/>
    <w:rsid w:val="004B1132"/>
    <w:rsid w:val="004B2AC8"/>
    <w:rsid w:val="004B2BDD"/>
    <w:rsid w:val="004B67A6"/>
    <w:rsid w:val="004C1D4A"/>
    <w:rsid w:val="004D0101"/>
    <w:rsid w:val="004D30DE"/>
    <w:rsid w:val="004E0760"/>
    <w:rsid w:val="004E2D71"/>
    <w:rsid w:val="004E34FA"/>
    <w:rsid w:val="004E54E8"/>
    <w:rsid w:val="004F1C5C"/>
    <w:rsid w:val="004F4D5B"/>
    <w:rsid w:val="004F6A67"/>
    <w:rsid w:val="005016EF"/>
    <w:rsid w:val="00505428"/>
    <w:rsid w:val="00506F6B"/>
    <w:rsid w:val="00514DE2"/>
    <w:rsid w:val="00521255"/>
    <w:rsid w:val="0052372B"/>
    <w:rsid w:val="00532943"/>
    <w:rsid w:val="005346BC"/>
    <w:rsid w:val="0054493A"/>
    <w:rsid w:val="00553399"/>
    <w:rsid w:val="0055638C"/>
    <w:rsid w:val="00557E15"/>
    <w:rsid w:val="00566822"/>
    <w:rsid w:val="00572103"/>
    <w:rsid w:val="00573109"/>
    <w:rsid w:val="0057733D"/>
    <w:rsid w:val="00581DD0"/>
    <w:rsid w:val="00583D82"/>
    <w:rsid w:val="005864DC"/>
    <w:rsid w:val="00586DB7"/>
    <w:rsid w:val="00590056"/>
    <w:rsid w:val="00595C7F"/>
    <w:rsid w:val="005A0E12"/>
    <w:rsid w:val="005A16A8"/>
    <w:rsid w:val="005A2745"/>
    <w:rsid w:val="005B1F10"/>
    <w:rsid w:val="005D0D2D"/>
    <w:rsid w:val="005E447A"/>
    <w:rsid w:val="005E7452"/>
    <w:rsid w:val="005F003E"/>
    <w:rsid w:val="005F02C8"/>
    <w:rsid w:val="005F4A71"/>
    <w:rsid w:val="005F72D8"/>
    <w:rsid w:val="00611F9B"/>
    <w:rsid w:val="006278E4"/>
    <w:rsid w:val="00634BF0"/>
    <w:rsid w:val="0064273A"/>
    <w:rsid w:val="006437C3"/>
    <w:rsid w:val="00656349"/>
    <w:rsid w:val="006577B1"/>
    <w:rsid w:val="00667D23"/>
    <w:rsid w:val="00674799"/>
    <w:rsid w:val="006762C4"/>
    <w:rsid w:val="00687C48"/>
    <w:rsid w:val="00692FB0"/>
    <w:rsid w:val="006A1B76"/>
    <w:rsid w:val="006A482E"/>
    <w:rsid w:val="006A5662"/>
    <w:rsid w:val="006B0135"/>
    <w:rsid w:val="006C0B5C"/>
    <w:rsid w:val="006D4B89"/>
    <w:rsid w:val="006E19E1"/>
    <w:rsid w:val="006E1A78"/>
    <w:rsid w:val="006F11F8"/>
    <w:rsid w:val="006F1D60"/>
    <w:rsid w:val="006F6305"/>
    <w:rsid w:val="007167A3"/>
    <w:rsid w:val="00722219"/>
    <w:rsid w:val="00722A05"/>
    <w:rsid w:val="00744CAB"/>
    <w:rsid w:val="00745C70"/>
    <w:rsid w:val="00745CAF"/>
    <w:rsid w:val="00766774"/>
    <w:rsid w:val="007750A7"/>
    <w:rsid w:val="0077757E"/>
    <w:rsid w:val="00784F45"/>
    <w:rsid w:val="0078573A"/>
    <w:rsid w:val="007A0820"/>
    <w:rsid w:val="007A171B"/>
    <w:rsid w:val="007A499D"/>
    <w:rsid w:val="007A71A4"/>
    <w:rsid w:val="007B19F6"/>
    <w:rsid w:val="007B56D8"/>
    <w:rsid w:val="007C3415"/>
    <w:rsid w:val="007C3985"/>
    <w:rsid w:val="007E1573"/>
    <w:rsid w:val="007E5B27"/>
    <w:rsid w:val="007E722F"/>
    <w:rsid w:val="007F5EB2"/>
    <w:rsid w:val="00810E20"/>
    <w:rsid w:val="0081777F"/>
    <w:rsid w:val="00831004"/>
    <w:rsid w:val="00856740"/>
    <w:rsid w:val="00857D3E"/>
    <w:rsid w:val="00865BC8"/>
    <w:rsid w:val="008677E4"/>
    <w:rsid w:val="008778B2"/>
    <w:rsid w:val="00884808"/>
    <w:rsid w:val="0088547E"/>
    <w:rsid w:val="008A4EDC"/>
    <w:rsid w:val="008B3988"/>
    <w:rsid w:val="008C41FC"/>
    <w:rsid w:val="008D11AE"/>
    <w:rsid w:val="008D7175"/>
    <w:rsid w:val="008E5432"/>
    <w:rsid w:val="008E591A"/>
    <w:rsid w:val="008E6E4B"/>
    <w:rsid w:val="008F42E1"/>
    <w:rsid w:val="009015B2"/>
    <w:rsid w:val="00914E3C"/>
    <w:rsid w:val="00920BEE"/>
    <w:rsid w:val="009252B7"/>
    <w:rsid w:val="00925575"/>
    <w:rsid w:val="0093071A"/>
    <w:rsid w:val="00932A7C"/>
    <w:rsid w:val="009333C9"/>
    <w:rsid w:val="00935458"/>
    <w:rsid w:val="009417BC"/>
    <w:rsid w:val="00942F15"/>
    <w:rsid w:val="00945F7A"/>
    <w:rsid w:val="009476EB"/>
    <w:rsid w:val="00961974"/>
    <w:rsid w:val="00966147"/>
    <w:rsid w:val="00967D17"/>
    <w:rsid w:val="00984E13"/>
    <w:rsid w:val="00985B68"/>
    <w:rsid w:val="009A22F1"/>
    <w:rsid w:val="009A3994"/>
    <w:rsid w:val="009B140B"/>
    <w:rsid w:val="009B3683"/>
    <w:rsid w:val="009C2AB0"/>
    <w:rsid w:val="009C4915"/>
    <w:rsid w:val="009C5F1C"/>
    <w:rsid w:val="009D3A43"/>
    <w:rsid w:val="009D3BC5"/>
    <w:rsid w:val="009D5A27"/>
    <w:rsid w:val="009E6130"/>
    <w:rsid w:val="009F2B7B"/>
    <w:rsid w:val="009F2EEE"/>
    <w:rsid w:val="009F482F"/>
    <w:rsid w:val="009F7A89"/>
    <w:rsid w:val="00A046C4"/>
    <w:rsid w:val="00A3492C"/>
    <w:rsid w:val="00A3738F"/>
    <w:rsid w:val="00A4071A"/>
    <w:rsid w:val="00A46012"/>
    <w:rsid w:val="00A47AC0"/>
    <w:rsid w:val="00A513F0"/>
    <w:rsid w:val="00A62615"/>
    <w:rsid w:val="00A65427"/>
    <w:rsid w:val="00A700CC"/>
    <w:rsid w:val="00A71207"/>
    <w:rsid w:val="00A72E47"/>
    <w:rsid w:val="00A749BC"/>
    <w:rsid w:val="00A93A69"/>
    <w:rsid w:val="00AA1920"/>
    <w:rsid w:val="00AB6361"/>
    <w:rsid w:val="00AB6F76"/>
    <w:rsid w:val="00AC3487"/>
    <w:rsid w:val="00AC4C07"/>
    <w:rsid w:val="00AC5126"/>
    <w:rsid w:val="00AC7040"/>
    <w:rsid w:val="00AC70E4"/>
    <w:rsid w:val="00AE7F98"/>
    <w:rsid w:val="00AF124D"/>
    <w:rsid w:val="00AF68EC"/>
    <w:rsid w:val="00AF7825"/>
    <w:rsid w:val="00AF7C50"/>
    <w:rsid w:val="00B02AF9"/>
    <w:rsid w:val="00B0661F"/>
    <w:rsid w:val="00B1010F"/>
    <w:rsid w:val="00B10C74"/>
    <w:rsid w:val="00B2216C"/>
    <w:rsid w:val="00B31FF6"/>
    <w:rsid w:val="00B41D6B"/>
    <w:rsid w:val="00B431B1"/>
    <w:rsid w:val="00B46268"/>
    <w:rsid w:val="00B469EA"/>
    <w:rsid w:val="00B5612F"/>
    <w:rsid w:val="00B75CA4"/>
    <w:rsid w:val="00B9218F"/>
    <w:rsid w:val="00B96A9C"/>
    <w:rsid w:val="00BA4340"/>
    <w:rsid w:val="00BA595E"/>
    <w:rsid w:val="00BB22A9"/>
    <w:rsid w:val="00BB4677"/>
    <w:rsid w:val="00BC4585"/>
    <w:rsid w:val="00BC4A5D"/>
    <w:rsid w:val="00BD3FDF"/>
    <w:rsid w:val="00BD6E48"/>
    <w:rsid w:val="00BE2221"/>
    <w:rsid w:val="00C004C8"/>
    <w:rsid w:val="00C008D5"/>
    <w:rsid w:val="00C206F7"/>
    <w:rsid w:val="00C23BE3"/>
    <w:rsid w:val="00C30791"/>
    <w:rsid w:val="00C34DA9"/>
    <w:rsid w:val="00C3701C"/>
    <w:rsid w:val="00C40C01"/>
    <w:rsid w:val="00C420F3"/>
    <w:rsid w:val="00C42FAA"/>
    <w:rsid w:val="00C46371"/>
    <w:rsid w:val="00C55B35"/>
    <w:rsid w:val="00C57D70"/>
    <w:rsid w:val="00C6020B"/>
    <w:rsid w:val="00C629B2"/>
    <w:rsid w:val="00C62F79"/>
    <w:rsid w:val="00C632F5"/>
    <w:rsid w:val="00C812DD"/>
    <w:rsid w:val="00C9309C"/>
    <w:rsid w:val="00C946CD"/>
    <w:rsid w:val="00C94E41"/>
    <w:rsid w:val="00CA5CCA"/>
    <w:rsid w:val="00CB38E1"/>
    <w:rsid w:val="00CB58BD"/>
    <w:rsid w:val="00CB5EBF"/>
    <w:rsid w:val="00CC2F6C"/>
    <w:rsid w:val="00CD1EDE"/>
    <w:rsid w:val="00CE2908"/>
    <w:rsid w:val="00CE6439"/>
    <w:rsid w:val="00CE6928"/>
    <w:rsid w:val="00CF15C5"/>
    <w:rsid w:val="00CF3545"/>
    <w:rsid w:val="00CF79FC"/>
    <w:rsid w:val="00D0108D"/>
    <w:rsid w:val="00D07882"/>
    <w:rsid w:val="00D208B0"/>
    <w:rsid w:val="00D23A7B"/>
    <w:rsid w:val="00D32DD5"/>
    <w:rsid w:val="00D35CBD"/>
    <w:rsid w:val="00D4464A"/>
    <w:rsid w:val="00D46243"/>
    <w:rsid w:val="00D55FE0"/>
    <w:rsid w:val="00D5608B"/>
    <w:rsid w:val="00D7372D"/>
    <w:rsid w:val="00D81353"/>
    <w:rsid w:val="00D81A7D"/>
    <w:rsid w:val="00DA33B8"/>
    <w:rsid w:val="00DA653D"/>
    <w:rsid w:val="00DB0AAA"/>
    <w:rsid w:val="00DB3CE3"/>
    <w:rsid w:val="00DB56A5"/>
    <w:rsid w:val="00DB59CC"/>
    <w:rsid w:val="00DB6049"/>
    <w:rsid w:val="00DC0EBE"/>
    <w:rsid w:val="00DC1127"/>
    <w:rsid w:val="00DC1FFE"/>
    <w:rsid w:val="00DE587D"/>
    <w:rsid w:val="00DE5AB3"/>
    <w:rsid w:val="00DF2D9A"/>
    <w:rsid w:val="00DF5503"/>
    <w:rsid w:val="00DF72F8"/>
    <w:rsid w:val="00E013AF"/>
    <w:rsid w:val="00E11428"/>
    <w:rsid w:val="00E26381"/>
    <w:rsid w:val="00E304B2"/>
    <w:rsid w:val="00E40444"/>
    <w:rsid w:val="00E427E2"/>
    <w:rsid w:val="00E47FD3"/>
    <w:rsid w:val="00E62DEA"/>
    <w:rsid w:val="00E65A52"/>
    <w:rsid w:val="00E755F1"/>
    <w:rsid w:val="00E81C12"/>
    <w:rsid w:val="00E84235"/>
    <w:rsid w:val="00E97C3A"/>
    <w:rsid w:val="00EA2C21"/>
    <w:rsid w:val="00EA66E1"/>
    <w:rsid w:val="00EC6F98"/>
    <w:rsid w:val="00ED6D5A"/>
    <w:rsid w:val="00EF6904"/>
    <w:rsid w:val="00F00F37"/>
    <w:rsid w:val="00F1403B"/>
    <w:rsid w:val="00F16186"/>
    <w:rsid w:val="00F17205"/>
    <w:rsid w:val="00F206D1"/>
    <w:rsid w:val="00F2701F"/>
    <w:rsid w:val="00F37A57"/>
    <w:rsid w:val="00F410E8"/>
    <w:rsid w:val="00F4425E"/>
    <w:rsid w:val="00F455B4"/>
    <w:rsid w:val="00F55820"/>
    <w:rsid w:val="00F7194A"/>
    <w:rsid w:val="00F7427B"/>
    <w:rsid w:val="00F745E5"/>
    <w:rsid w:val="00F77812"/>
    <w:rsid w:val="00F917F8"/>
    <w:rsid w:val="00FA41B6"/>
    <w:rsid w:val="00FB2447"/>
    <w:rsid w:val="00FC0FB7"/>
    <w:rsid w:val="00FC6532"/>
    <w:rsid w:val="00FD325D"/>
    <w:rsid w:val="00FE16BF"/>
    <w:rsid w:val="00FE2779"/>
    <w:rsid w:val="00FE31CF"/>
    <w:rsid w:val="00FF4CC2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3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1E33BA"/>
  </w:style>
  <w:style w:type="paragraph" w:styleId="a4">
    <w:name w:val="List Paragraph"/>
    <w:basedOn w:val="a"/>
    <w:uiPriority w:val="34"/>
    <w:qFormat/>
    <w:rsid w:val="001E33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33BA"/>
    <w:rPr>
      <w:rFonts w:ascii="Tahoma" w:hAnsi="Tahoma" w:cs="Tahoma"/>
      <w:sz w:val="16"/>
      <w:szCs w:val="16"/>
    </w:rPr>
  </w:style>
  <w:style w:type="character" w:styleId="a7">
    <w:name w:val="Hyperlink"/>
    <w:basedOn w:val="a0"/>
    <w:unhideWhenUsed/>
    <w:rsid w:val="009C2AB0"/>
    <w:rPr>
      <w:rFonts w:ascii="Arial" w:hAnsi="Arial" w:cs="Arial" w:hint="default"/>
      <w:color w:val="102030"/>
      <w:sz w:val="28"/>
      <w:szCs w:val="28"/>
      <w:u w:val="single"/>
    </w:rPr>
  </w:style>
  <w:style w:type="paragraph" w:styleId="2">
    <w:name w:val="Body Text Indent 2"/>
    <w:basedOn w:val="a"/>
    <w:link w:val="20"/>
    <w:rsid w:val="006F11F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F11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EC6F98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3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1E33BA"/>
  </w:style>
  <w:style w:type="paragraph" w:styleId="a4">
    <w:name w:val="List Paragraph"/>
    <w:basedOn w:val="a"/>
    <w:uiPriority w:val="34"/>
    <w:qFormat/>
    <w:rsid w:val="001E33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33BA"/>
    <w:rPr>
      <w:rFonts w:ascii="Tahoma" w:hAnsi="Tahoma" w:cs="Tahoma"/>
      <w:sz w:val="16"/>
      <w:szCs w:val="16"/>
    </w:rPr>
  </w:style>
  <w:style w:type="character" w:styleId="a7">
    <w:name w:val="Hyperlink"/>
    <w:basedOn w:val="a0"/>
    <w:unhideWhenUsed/>
    <w:rsid w:val="009C2AB0"/>
    <w:rPr>
      <w:rFonts w:ascii="Arial" w:hAnsi="Arial" w:cs="Arial" w:hint="default"/>
      <w:color w:val="102030"/>
      <w:sz w:val="28"/>
      <w:szCs w:val="28"/>
      <w:u w:val="single"/>
    </w:rPr>
  </w:style>
  <w:style w:type="paragraph" w:styleId="2">
    <w:name w:val="Body Text Indent 2"/>
    <w:basedOn w:val="a"/>
    <w:link w:val="20"/>
    <w:rsid w:val="006F11F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F11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EC6F9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embekov5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5</Pages>
  <Words>1394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даулет</cp:lastModifiedBy>
  <cp:revision>4</cp:revision>
  <dcterms:created xsi:type="dcterms:W3CDTF">2017-11-06T02:32:00Z</dcterms:created>
  <dcterms:modified xsi:type="dcterms:W3CDTF">2017-11-23T19:46:00Z</dcterms:modified>
</cp:coreProperties>
</file>